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1F60D39D" w:rsidR="00952216" w:rsidRDefault="00263B26" w:rsidP="0049497F">
      <w:pPr>
        <w:rPr>
          <w:color w:val="0B597F"/>
          <w:sz w:val="50"/>
          <w:szCs w:val="50"/>
        </w:rPr>
      </w:pPr>
      <w:r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552A2002">
                <wp:simplePos x="0" y="0"/>
                <wp:positionH relativeFrom="column">
                  <wp:posOffset>-76200</wp:posOffset>
                </wp:positionH>
                <wp:positionV relativeFrom="paragraph">
                  <wp:posOffset>2540</wp:posOffset>
                </wp:positionV>
                <wp:extent cx="5210175" cy="112395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7DB7AB74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7F07358C" w:rsidR="003A483C" w:rsidRPr="00F669D7" w:rsidRDefault="00382F5D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382F5D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7041FE" w:rsidRPr="007041FE">
                              <w:rPr>
                                <w:rFonts w:ascii="Palatino" w:hAnsi="Palatino"/>
                                <w:color w:val="1B6A95"/>
                              </w:rPr>
                              <w:t>Patience in Suffering</w:t>
                            </w:r>
                            <w:r w:rsidRPr="00382F5D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7041FE" w:rsidRPr="007041FE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James 5:7-12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.2pt;width:410.25pt;height:8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" filled="f" stroked="f">
                <v:textbox>
                  <w:txbxContent>
                    <w:p w14:paraId="257B411F" w14:textId="7DB7AB74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7F07358C" w:rsidR="003A483C" w:rsidRPr="00F669D7" w:rsidRDefault="00382F5D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382F5D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7041FE" w:rsidRPr="007041FE">
                        <w:rPr>
                          <w:rFonts w:ascii="Palatino" w:hAnsi="Palatino"/>
                          <w:color w:val="1B6A95"/>
                        </w:rPr>
                        <w:t>Patience in Suffering</w:t>
                      </w:r>
                      <w:r w:rsidRPr="00382F5D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7041FE" w:rsidRPr="007041FE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James 5:7-12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>
        <w:rPr>
          <w:color w:val="0B597F"/>
          <w:sz w:val="50"/>
          <w:szCs w:val="50"/>
        </w:rPr>
        <w:softHyphen/>
      </w:r>
      <w:r w:rsidR="00C64835"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Default="00591B6B" w:rsidP="0049497F">
      <w:pPr>
        <w:ind w:right="122"/>
        <w:rPr>
          <w:rFonts w:ascii="Calisto MT" w:hAnsi="Calisto MT"/>
          <w:b/>
          <w:bCs/>
          <w:sz w:val="22"/>
          <w:szCs w:val="22"/>
          <w:lang w:bidi="he-IL"/>
        </w:rPr>
      </w:pPr>
    </w:p>
    <w:p w14:paraId="6D5A8A06" w14:textId="77777777" w:rsidR="00A60CC4" w:rsidRDefault="00A60CC4" w:rsidP="00A60CC4">
      <w:pPr>
        <w:ind w:right="122"/>
        <w:rPr>
          <w:rFonts w:ascii="Palatino Linotype" w:hAnsi="Palatino Linotype"/>
          <w:i/>
          <w:iCs/>
          <w:lang w:bidi="he-IL"/>
        </w:rPr>
      </w:pPr>
    </w:p>
    <w:p w14:paraId="22CE3F9F" w14:textId="77777777" w:rsidR="00632D66" w:rsidRDefault="00632D66" w:rsidP="00A60CC4">
      <w:pPr>
        <w:ind w:right="122"/>
        <w:rPr>
          <w:rFonts w:ascii="Palatino Linotype" w:hAnsi="Palatino Linotype"/>
          <w:i/>
          <w:iCs/>
          <w:lang w:bidi="he-IL"/>
        </w:rPr>
      </w:pPr>
    </w:p>
    <w:p w14:paraId="78994A5E" w14:textId="77777777" w:rsidR="003D62AF" w:rsidRPr="003D62AF" w:rsidRDefault="003D62AF" w:rsidP="003D62AF">
      <w:pPr>
        <w:tabs>
          <w:tab w:val="right" w:pos="888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3C5BA52B" w14:textId="3458FA9E" w:rsidR="007041FE" w:rsidRPr="007041FE" w:rsidRDefault="007041FE" w:rsidP="007041FE">
      <w:pPr>
        <w:pStyle w:val="ListParagraph"/>
        <w:numPr>
          <w:ilvl w:val="0"/>
          <w:numId w:val="1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480" w:lineRule="auto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  <w:r w:rsidRPr="007041FE">
        <w:rPr>
          <w:rFonts w:ascii="Palatino" w:hAnsi="Palatino" w:cs="Palatino"/>
          <w:bCs/>
          <w:color w:val="000000"/>
          <w:sz w:val="22"/>
          <w:szCs w:val="22"/>
        </w:rPr>
        <w:t>What establishes our hearts with patience in suffering?</w:t>
      </w:r>
    </w:p>
    <w:p w14:paraId="200882AD" w14:textId="77777777" w:rsidR="007041FE" w:rsidRDefault="007041FE" w:rsidP="007041FE">
      <w:pPr>
        <w:pStyle w:val="ListParagraph"/>
        <w:numPr>
          <w:ilvl w:val="0"/>
          <w:numId w:val="2"/>
        </w:num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spacing w:afterLines="120" w:after="288" w:line="260" w:lineRule="atLeast"/>
        <w:ind w:left="1080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  <w:r w:rsidRPr="007041FE">
        <w:rPr>
          <w:rFonts w:ascii="Palatino" w:hAnsi="Palatino" w:cs="Palatino"/>
          <w:bCs/>
          <w:color w:val="000000"/>
          <w:sz w:val="22"/>
          <w:szCs w:val="22"/>
        </w:rPr>
        <w:t>Anticipation of the Lord’s coming (vv. 7-9)</w:t>
      </w:r>
    </w:p>
    <w:p w14:paraId="370C6A64" w14:textId="77777777" w:rsidR="007041FE" w:rsidRPr="007041FE" w:rsidRDefault="007041FE" w:rsidP="007041FE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spacing w:afterLines="120" w:after="288" w:line="260" w:lineRule="atLeast"/>
        <w:ind w:left="360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0189E7AA" w14:textId="77777777" w:rsidR="007041FE" w:rsidRDefault="007041FE" w:rsidP="007041FE">
      <w:pPr>
        <w:pStyle w:val="ListParagraph"/>
        <w:numPr>
          <w:ilvl w:val="0"/>
          <w:numId w:val="2"/>
        </w:num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spacing w:afterLines="120" w:after="288" w:line="260" w:lineRule="atLeast"/>
        <w:ind w:left="1080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  <w:r w:rsidRPr="007041FE">
        <w:rPr>
          <w:rFonts w:ascii="Palatino" w:hAnsi="Palatino" w:cs="Palatino"/>
          <w:bCs/>
          <w:color w:val="000000"/>
          <w:sz w:val="22"/>
          <w:szCs w:val="22"/>
        </w:rPr>
        <w:t>Acknowledgement of the Lord’s character (v. 11)</w:t>
      </w:r>
    </w:p>
    <w:p w14:paraId="0B4F1C55" w14:textId="77777777" w:rsidR="007041FE" w:rsidRPr="007041FE" w:rsidRDefault="007041FE" w:rsidP="007041FE">
      <w:pPr>
        <w:pStyle w:val="ListParagraph"/>
        <w:spacing w:afterLines="120" w:after="288"/>
        <w:rPr>
          <w:rFonts w:ascii="Palatino" w:hAnsi="Palatino" w:cs="Palatino"/>
          <w:bCs/>
          <w:color w:val="000000"/>
          <w:sz w:val="22"/>
          <w:szCs w:val="22"/>
        </w:rPr>
      </w:pPr>
    </w:p>
    <w:p w14:paraId="725A3FD1" w14:textId="77777777" w:rsidR="007041FE" w:rsidRPr="007041FE" w:rsidRDefault="007041FE" w:rsidP="007041FE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spacing w:afterLines="120" w:after="288"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176007FB" w14:textId="79A3E6F5" w:rsidR="007041FE" w:rsidRPr="007041FE" w:rsidRDefault="007041FE" w:rsidP="007041FE">
      <w:pPr>
        <w:pStyle w:val="ListParagraph"/>
        <w:numPr>
          <w:ilvl w:val="0"/>
          <w:numId w:val="1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afterLines="120" w:after="288" w:line="480" w:lineRule="auto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  <w:r w:rsidRPr="007041FE">
        <w:rPr>
          <w:rFonts w:ascii="Palatino" w:hAnsi="Palatino" w:cs="Palatino"/>
          <w:bCs/>
          <w:color w:val="000000"/>
          <w:sz w:val="22"/>
          <w:szCs w:val="22"/>
        </w:rPr>
        <w:t>What are the signs of an unstable heart in suffering?</w:t>
      </w:r>
    </w:p>
    <w:p w14:paraId="0122DF96" w14:textId="77777777" w:rsidR="007041FE" w:rsidRDefault="007041FE" w:rsidP="007041FE">
      <w:pPr>
        <w:pStyle w:val="ListParagraph"/>
        <w:numPr>
          <w:ilvl w:val="0"/>
          <w:numId w:val="3"/>
        </w:num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spacing w:afterLines="120" w:after="288" w:line="260" w:lineRule="atLeast"/>
        <w:ind w:left="1080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  <w:r w:rsidRPr="007041FE">
        <w:rPr>
          <w:rFonts w:ascii="Palatino" w:hAnsi="Palatino" w:cs="Palatino"/>
          <w:bCs/>
          <w:color w:val="000000"/>
          <w:sz w:val="22"/>
          <w:szCs w:val="22"/>
        </w:rPr>
        <w:t xml:space="preserve">The presence of grumbling (v. 9) </w:t>
      </w:r>
    </w:p>
    <w:p w14:paraId="72208D31" w14:textId="77777777" w:rsidR="007041FE" w:rsidRPr="007041FE" w:rsidRDefault="007041FE" w:rsidP="007041FE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spacing w:afterLines="120" w:after="288" w:line="260" w:lineRule="atLeast"/>
        <w:ind w:left="360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31E826D1" w14:textId="77777777" w:rsidR="007041FE" w:rsidRDefault="007041FE" w:rsidP="007041FE">
      <w:pPr>
        <w:pStyle w:val="ListParagraph"/>
        <w:numPr>
          <w:ilvl w:val="0"/>
          <w:numId w:val="3"/>
        </w:num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spacing w:afterLines="120" w:after="288" w:line="260" w:lineRule="atLeast"/>
        <w:ind w:left="1080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  <w:r w:rsidRPr="007041FE">
        <w:rPr>
          <w:rFonts w:ascii="Palatino" w:hAnsi="Palatino" w:cs="Palatino"/>
          <w:bCs/>
          <w:color w:val="000000"/>
          <w:sz w:val="22"/>
          <w:szCs w:val="22"/>
        </w:rPr>
        <w:t>The absence of godliness (v. 12)</w:t>
      </w:r>
    </w:p>
    <w:p w14:paraId="38512F19" w14:textId="77777777" w:rsidR="007041FE" w:rsidRPr="007041FE" w:rsidRDefault="007041FE" w:rsidP="007041FE">
      <w:pPr>
        <w:pStyle w:val="ListParagraph"/>
        <w:spacing w:afterLines="120" w:after="288"/>
        <w:ind w:left="1080"/>
        <w:rPr>
          <w:rFonts w:ascii="Palatino" w:hAnsi="Palatino" w:cs="Palatino"/>
          <w:bCs/>
          <w:color w:val="000000"/>
          <w:sz w:val="22"/>
          <w:szCs w:val="22"/>
        </w:rPr>
      </w:pPr>
    </w:p>
    <w:p w14:paraId="5C3D5776" w14:textId="77777777" w:rsidR="007041FE" w:rsidRPr="007041FE" w:rsidRDefault="007041FE" w:rsidP="007041FE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spacing w:afterLines="120" w:after="288"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31B6D3B7" w14:textId="7179534B" w:rsidR="007041FE" w:rsidRPr="007041FE" w:rsidRDefault="007041FE" w:rsidP="007041FE">
      <w:pPr>
        <w:pStyle w:val="ListParagraph"/>
        <w:numPr>
          <w:ilvl w:val="0"/>
          <w:numId w:val="1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afterLines="120" w:after="288" w:line="480" w:lineRule="auto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  <w:r w:rsidRPr="007041FE">
        <w:rPr>
          <w:rFonts w:ascii="Palatino" w:hAnsi="Palatino" w:cs="Palatino"/>
          <w:bCs/>
          <w:color w:val="000000"/>
          <w:sz w:val="22"/>
          <w:szCs w:val="22"/>
        </w:rPr>
        <w:t>Who are examples of established hearts in suffering? (vv. 10-11)</w:t>
      </w:r>
    </w:p>
    <w:p w14:paraId="04462D60" w14:textId="4A27777F" w:rsidR="007041FE" w:rsidRDefault="007041FE" w:rsidP="007041FE">
      <w:pPr>
        <w:pStyle w:val="ListParagraph"/>
        <w:numPr>
          <w:ilvl w:val="0"/>
          <w:numId w:val="4"/>
        </w:num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spacing w:afterLines="120" w:after="288" w:line="260" w:lineRule="atLeast"/>
        <w:ind w:left="1080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  <w:r w:rsidRPr="007041FE">
        <w:rPr>
          <w:rFonts w:ascii="Palatino" w:hAnsi="Palatino" w:cs="Palatino"/>
          <w:bCs/>
          <w:color w:val="000000"/>
          <w:sz w:val="22"/>
          <w:szCs w:val="22"/>
        </w:rPr>
        <w:t>The prophets (Hebrews 12:1)</w:t>
      </w:r>
    </w:p>
    <w:p w14:paraId="1753DCF2" w14:textId="77777777" w:rsidR="007041FE" w:rsidRPr="007041FE" w:rsidRDefault="007041FE" w:rsidP="007041FE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spacing w:afterLines="120" w:after="288" w:line="260" w:lineRule="atLeast"/>
        <w:ind w:left="360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3534B91E" w14:textId="77777777" w:rsidR="007041FE" w:rsidRDefault="007041FE" w:rsidP="007041FE">
      <w:pPr>
        <w:pStyle w:val="ListParagraph"/>
        <w:numPr>
          <w:ilvl w:val="0"/>
          <w:numId w:val="4"/>
        </w:num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spacing w:afterLines="120" w:after="288" w:line="260" w:lineRule="atLeast"/>
        <w:ind w:left="1080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  <w:r w:rsidRPr="007041FE">
        <w:rPr>
          <w:rFonts w:ascii="Palatino" w:hAnsi="Palatino" w:cs="Palatino"/>
          <w:bCs/>
          <w:color w:val="000000"/>
          <w:sz w:val="22"/>
          <w:szCs w:val="22"/>
        </w:rPr>
        <w:t>Job</w:t>
      </w:r>
    </w:p>
    <w:p w14:paraId="4593F7C2" w14:textId="77777777" w:rsidR="007041FE" w:rsidRPr="007041FE" w:rsidRDefault="007041FE" w:rsidP="007041FE">
      <w:pPr>
        <w:pStyle w:val="ListParagraph"/>
        <w:spacing w:afterLines="120" w:after="288"/>
        <w:ind w:left="1080"/>
        <w:rPr>
          <w:rFonts w:ascii="Palatino" w:hAnsi="Palatino" w:cs="Palatino"/>
          <w:bCs/>
          <w:color w:val="000000"/>
          <w:sz w:val="22"/>
          <w:szCs w:val="22"/>
        </w:rPr>
      </w:pPr>
    </w:p>
    <w:p w14:paraId="21B205C4" w14:textId="77777777" w:rsidR="007041FE" w:rsidRPr="007041FE" w:rsidRDefault="007041FE" w:rsidP="007041FE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spacing w:afterLines="120" w:after="288" w:line="260" w:lineRule="atLeast"/>
        <w:ind w:left="360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42AE9109" w14:textId="77777777" w:rsidR="007041FE" w:rsidRDefault="007041FE" w:rsidP="007041FE">
      <w:pPr>
        <w:pStyle w:val="ListParagraph"/>
        <w:numPr>
          <w:ilvl w:val="0"/>
          <w:numId w:val="4"/>
        </w:num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spacing w:afterLines="120" w:after="288" w:line="260" w:lineRule="atLeast"/>
        <w:ind w:left="1080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  <w:r w:rsidRPr="007041FE">
        <w:rPr>
          <w:rFonts w:ascii="Palatino" w:hAnsi="Palatino" w:cs="Palatino"/>
          <w:bCs/>
          <w:color w:val="000000"/>
          <w:sz w:val="22"/>
          <w:szCs w:val="22"/>
        </w:rPr>
        <w:t>Jesus (Hebrews 12:2-3, 1 Peter 2:21-25)</w:t>
      </w:r>
    </w:p>
    <w:p w14:paraId="5F6E7E74" w14:textId="77777777" w:rsidR="007041FE" w:rsidRDefault="007041FE" w:rsidP="007041FE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spacing w:afterLines="120" w:after="288"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23C7CAE8" w14:textId="77777777" w:rsidR="007041FE" w:rsidRDefault="007041FE" w:rsidP="007041FE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spacing w:afterLines="120" w:after="288"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  <w:bookmarkStart w:id="0" w:name="_GoBack"/>
      <w:bookmarkEnd w:id="0"/>
    </w:p>
    <w:p w14:paraId="42BFFDCC" w14:textId="77777777" w:rsidR="007041FE" w:rsidRPr="007041FE" w:rsidRDefault="007041FE" w:rsidP="007041FE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spacing w:afterLines="120" w:after="288"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5D6B8656" w14:textId="3EDD202D" w:rsidR="00632D66" w:rsidRPr="007041FE" w:rsidRDefault="00D22F8F" w:rsidP="00C62819">
      <w:pPr>
        <w:tabs>
          <w:tab w:val="left" w:pos="160"/>
          <w:tab w:val="left" w:pos="1440"/>
          <w:tab w:val="left" w:pos="9199"/>
        </w:tabs>
        <w:suppressAutoHyphens/>
        <w:autoSpaceDE w:val="0"/>
        <w:autoSpaceDN w:val="0"/>
        <w:adjustRightInd w:val="0"/>
        <w:spacing w:line="260" w:lineRule="atLeast"/>
        <w:ind w:left="1440" w:hanging="1200"/>
        <w:textAlignment w:val="center"/>
        <w:rPr>
          <w:rFonts w:ascii="Palatino" w:hAnsi="Palatino" w:cs="Palatino"/>
          <w:b/>
          <w:bCs/>
          <w:color w:val="000000"/>
          <w:sz w:val="22"/>
          <w:szCs w:val="22"/>
        </w:rPr>
      </w:pPr>
      <w:r w:rsidRPr="007041FE">
        <w:rPr>
          <w:rFonts w:ascii="Palatino" w:hAnsi="Palatino" w:cs="Palatino"/>
          <w:b/>
          <w:bCs/>
          <w:color w:val="000000"/>
          <w:sz w:val="22"/>
          <w:szCs w:val="22"/>
        </w:rPr>
        <w:t>Big Idea:</w:t>
      </w:r>
      <w:r w:rsidRPr="007041FE">
        <w:rPr>
          <w:rFonts w:ascii="Palatino" w:hAnsi="Palatino" w:cs="Palatino"/>
          <w:b/>
          <w:bCs/>
          <w:color w:val="000000"/>
          <w:sz w:val="22"/>
          <w:szCs w:val="22"/>
        </w:rPr>
        <w:tab/>
      </w:r>
      <w:r w:rsidR="007041FE" w:rsidRPr="007041FE">
        <w:rPr>
          <w:rFonts w:ascii="Palatino" w:hAnsi="Palatino" w:cs="Palatino"/>
          <w:bCs/>
          <w:color w:val="000000"/>
          <w:sz w:val="22"/>
          <w:szCs w:val="22"/>
        </w:rPr>
        <w:t>Stability of heart in Christ leads to patience in suffering.</w:t>
      </w:r>
    </w:p>
    <w:sectPr w:rsidR="00632D66" w:rsidRPr="007041FE" w:rsidSect="00F15C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7E6D7" w14:textId="77777777" w:rsidR="004F7040" w:rsidRDefault="004F7040" w:rsidP="00644A37">
      <w:r>
        <w:separator/>
      </w:r>
    </w:p>
  </w:endnote>
  <w:endnote w:type="continuationSeparator" w:id="0">
    <w:p w14:paraId="3213AF17" w14:textId="77777777" w:rsidR="004F7040" w:rsidRDefault="004F7040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C71A3" w14:textId="77777777" w:rsidR="004F7040" w:rsidRDefault="004F7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8231F" w14:textId="77777777" w:rsidR="004F7040" w:rsidRDefault="004F7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38B" w14:textId="77777777" w:rsidR="004F7040" w:rsidRDefault="004F7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51523" w14:textId="77777777" w:rsidR="004F7040" w:rsidRDefault="004F7040" w:rsidP="00644A37">
      <w:r>
        <w:separator/>
      </w:r>
    </w:p>
  </w:footnote>
  <w:footnote w:type="continuationSeparator" w:id="0">
    <w:p w14:paraId="5ED7B9F8" w14:textId="77777777" w:rsidR="004F7040" w:rsidRDefault="004F7040" w:rsidP="0064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7E80C" w14:textId="77777777" w:rsidR="004F7040" w:rsidRDefault="004F7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4653" w14:textId="77777777" w:rsidR="004F7040" w:rsidRDefault="004F70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8021F" w14:textId="77777777" w:rsidR="004F7040" w:rsidRDefault="004F70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37DB1"/>
    <w:multiLevelType w:val="hybridMultilevel"/>
    <w:tmpl w:val="6A829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9088B"/>
    <w:multiLevelType w:val="hybridMultilevel"/>
    <w:tmpl w:val="D2B06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050D6"/>
    <w:multiLevelType w:val="hybridMultilevel"/>
    <w:tmpl w:val="BF165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964F13"/>
    <w:multiLevelType w:val="hybridMultilevel"/>
    <w:tmpl w:val="C750D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05A87"/>
    <w:rsid w:val="00006A4D"/>
    <w:rsid w:val="00031557"/>
    <w:rsid w:val="00060ECF"/>
    <w:rsid w:val="00092FBD"/>
    <w:rsid w:val="000B2D17"/>
    <w:rsid w:val="00176CB6"/>
    <w:rsid w:val="00187173"/>
    <w:rsid w:val="00193755"/>
    <w:rsid w:val="001B5B11"/>
    <w:rsid w:val="001C6E81"/>
    <w:rsid w:val="001D5671"/>
    <w:rsid w:val="001E097D"/>
    <w:rsid w:val="001E1F4D"/>
    <w:rsid w:val="002030EF"/>
    <w:rsid w:val="00212E15"/>
    <w:rsid w:val="00213476"/>
    <w:rsid w:val="00220CCE"/>
    <w:rsid w:val="00230DAC"/>
    <w:rsid w:val="00251210"/>
    <w:rsid w:val="00263B26"/>
    <w:rsid w:val="00265A90"/>
    <w:rsid w:val="0028158C"/>
    <w:rsid w:val="00287A67"/>
    <w:rsid w:val="00292D25"/>
    <w:rsid w:val="002A7959"/>
    <w:rsid w:val="002B59F2"/>
    <w:rsid w:val="002C06A1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483C"/>
    <w:rsid w:val="003D62AF"/>
    <w:rsid w:val="003D79CA"/>
    <w:rsid w:val="003E305E"/>
    <w:rsid w:val="003E4017"/>
    <w:rsid w:val="003F5422"/>
    <w:rsid w:val="003F63DC"/>
    <w:rsid w:val="00403C05"/>
    <w:rsid w:val="00435C67"/>
    <w:rsid w:val="00453F0F"/>
    <w:rsid w:val="00470A19"/>
    <w:rsid w:val="0047676D"/>
    <w:rsid w:val="004856F4"/>
    <w:rsid w:val="00486600"/>
    <w:rsid w:val="0049497F"/>
    <w:rsid w:val="004965ED"/>
    <w:rsid w:val="004A00CF"/>
    <w:rsid w:val="004C3FE0"/>
    <w:rsid w:val="004C5A97"/>
    <w:rsid w:val="004D0B14"/>
    <w:rsid w:val="004E5259"/>
    <w:rsid w:val="004E5C67"/>
    <w:rsid w:val="004F6EA5"/>
    <w:rsid w:val="004F7040"/>
    <w:rsid w:val="005071C5"/>
    <w:rsid w:val="00527AF1"/>
    <w:rsid w:val="00534EA3"/>
    <w:rsid w:val="005355D4"/>
    <w:rsid w:val="00544AA4"/>
    <w:rsid w:val="00572BE3"/>
    <w:rsid w:val="005777AA"/>
    <w:rsid w:val="0058733D"/>
    <w:rsid w:val="00591B6B"/>
    <w:rsid w:val="00594832"/>
    <w:rsid w:val="005B0B9B"/>
    <w:rsid w:val="005B43ED"/>
    <w:rsid w:val="005B4B7B"/>
    <w:rsid w:val="005B57B8"/>
    <w:rsid w:val="005D0A83"/>
    <w:rsid w:val="005E651C"/>
    <w:rsid w:val="005F182F"/>
    <w:rsid w:val="005F6655"/>
    <w:rsid w:val="006120D8"/>
    <w:rsid w:val="00632D66"/>
    <w:rsid w:val="00644A37"/>
    <w:rsid w:val="00650315"/>
    <w:rsid w:val="00651F2E"/>
    <w:rsid w:val="00653EE4"/>
    <w:rsid w:val="00655AB3"/>
    <w:rsid w:val="00681E1E"/>
    <w:rsid w:val="006B0E5D"/>
    <w:rsid w:val="006B6975"/>
    <w:rsid w:val="006C163D"/>
    <w:rsid w:val="006E5565"/>
    <w:rsid w:val="006F45FB"/>
    <w:rsid w:val="006F7363"/>
    <w:rsid w:val="00701FDE"/>
    <w:rsid w:val="00703357"/>
    <w:rsid w:val="007041FE"/>
    <w:rsid w:val="00722F4A"/>
    <w:rsid w:val="00740016"/>
    <w:rsid w:val="00741B9F"/>
    <w:rsid w:val="0074363A"/>
    <w:rsid w:val="00747A7B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27D37"/>
    <w:rsid w:val="00835F45"/>
    <w:rsid w:val="00842F30"/>
    <w:rsid w:val="008534E6"/>
    <w:rsid w:val="0086649D"/>
    <w:rsid w:val="00881199"/>
    <w:rsid w:val="008867C4"/>
    <w:rsid w:val="008D02FD"/>
    <w:rsid w:val="00933205"/>
    <w:rsid w:val="00952216"/>
    <w:rsid w:val="009673C5"/>
    <w:rsid w:val="00994DC5"/>
    <w:rsid w:val="009D02E6"/>
    <w:rsid w:val="009E577B"/>
    <w:rsid w:val="009F2281"/>
    <w:rsid w:val="00A00543"/>
    <w:rsid w:val="00A17AAC"/>
    <w:rsid w:val="00A20CB7"/>
    <w:rsid w:val="00A30472"/>
    <w:rsid w:val="00A60CC4"/>
    <w:rsid w:val="00A8153B"/>
    <w:rsid w:val="00A975D2"/>
    <w:rsid w:val="00A97B66"/>
    <w:rsid w:val="00AD02F0"/>
    <w:rsid w:val="00AD24C0"/>
    <w:rsid w:val="00AF276C"/>
    <w:rsid w:val="00AF6D22"/>
    <w:rsid w:val="00B154D8"/>
    <w:rsid w:val="00B228EE"/>
    <w:rsid w:val="00B351C5"/>
    <w:rsid w:val="00B50FC2"/>
    <w:rsid w:val="00B71C64"/>
    <w:rsid w:val="00B835FB"/>
    <w:rsid w:val="00B85B12"/>
    <w:rsid w:val="00BA51E7"/>
    <w:rsid w:val="00BC4DE6"/>
    <w:rsid w:val="00BC6B15"/>
    <w:rsid w:val="00BC7C67"/>
    <w:rsid w:val="00BD3157"/>
    <w:rsid w:val="00BD456C"/>
    <w:rsid w:val="00C11523"/>
    <w:rsid w:val="00C21ADA"/>
    <w:rsid w:val="00C50DF5"/>
    <w:rsid w:val="00C62819"/>
    <w:rsid w:val="00C64835"/>
    <w:rsid w:val="00C87DCF"/>
    <w:rsid w:val="00CA7E1B"/>
    <w:rsid w:val="00CC5D3A"/>
    <w:rsid w:val="00D004AD"/>
    <w:rsid w:val="00D22F8F"/>
    <w:rsid w:val="00D3495D"/>
    <w:rsid w:val="00D43D7C"/>
    <w:rsid w:val="00D64610"/>
    <w:rsid w:val="00D80A1D"/>
    <w:rsid w:val="00D87755"/>
    <w:rsid w:val="00D917BF"/>
    <w:rsid w:val="00D94134"/>
    <w:rsid w:val="00DA0140"/>
    <w:rsid w:val="00DE1243"/>
    <w:rsid w:val="00DE66FF"/>
    <w:rsid w:val="00E03C0B"/>
    <w:rsid w:val="00E11191"/>
    <w:rsid w:val="00E21177"/>
    <w:rsid w:val="00E22770"/>
    <w:rsid w:val="00EB360D"/>
    <w:rsid w:val="00EF6D64"/>
    <w:rsid w:val="00F03847"/>
    <w:rsid w:val="00F0417D"/>
    <w:rsid w:val="00F15CA0"/>
    <w:rsid w:val="00F17463"/>
    <w:rsid w:val="00F375C4"/>
    <w:rsid w:val="00F6694F"/>
    <w:rsid w:val="00F669D7"/>
    <w:rsid w:val="00F779DB"/>
    <w:rsid w:val="00F83262"/>
    <w:rsid w:val="00F944B3"/>
    <w:rsid w:val="00FD2436"/>
    <w:rsid w:val="00FE3A9C"/>
    <w:rsid w:val="00FF4B7E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4:defaultImageDpi w14:val="300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bigideaOUTLINE">
    <w:name w:val="OUTLINE big idea (OUTLINE)"/>
    <w:basedOn w:val="Normal"/>
    <w:uiPriority w:val="99"/>
    <w:rsid w:val="00827D37"/>
    <w:pPr>
      <w:tabs>
        <w:tab w:val="left" w:pos="160"/>
        <w:tab w:val="left" w:pos="1440"/>
      </w:tabs>
      <w:autoSpaceDE w:val="0"/>
      <w:autoSpaceDN w:val="0"/>
      <w:adjustRightInd w:val="0"/>
      <w:spacing w:line="260" w:lineRule="atLeast"/>
      <w:ind w:left="1440" w:hanging="120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numbersOUTLINE">
    <w:name w:val="OUTLINE numbers (OUTLINE)"/>
    <w:basedOn w:val="Normal"/>
    <w:uiPriority w:val="99"/>
    <w:rsid w:val="00827D37"/>
    <w:pPr>
      <w:tabs>
        <w:tab w:val="left" w:pos="160"/>
        <w:tab w:val="left" w:pos="800"/>
        <w:tab w:val="center" w:pos="4320"/>
        <w:tab w:val="right" w:pos="8780"/>
      </w:tabs>
      <w:suppressAutoHyphens/>
      <w:autoSpaceDE w:val="0"/>
      <w:autoSpaceDN w:val="0"/>
      <w:adjustRightInd w:val="0"/>
      <w:spacing w:line="260" w:lineRule="atLeast"/>
      <w:ind w:left="38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BulletinFORMAT-ALL">
    <w:name w:val="Bulletin FORMAT-ALL"/>
    <w:basedOn w:val="NoParagraphStyle"/>
    <w:uiPriority w:val="99"/>
    <w:rsid w:val="00594832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  <w:style w:type="paragraph" w:customStyle="1" w:styleId="ParagraphStyle1OUTLINE">
    <w:name w:val="Paragraph Style 1 (OUTLINE)"/>
    <w:basedOn w:val="OUTLINEnumbersOUTLINE"/>
    <w:uiPriority w:val="99"/>
    <w:rsid w:val="00594832"/>
    <w:pPr>
      <w:tabs>
        <w:tab w:val="clear" w:pos="4320"/>
        <w:tab w:val="clear" w:pos="8780"/>
        <w:tab w:val="left" w:pos="620"/>
      </w:tabs>
      <w:ind w:left="990"/>
    </w:pPr>
  </w:style>
  <w:style w:type="character" w:customStyle="1" w:styleId="LITURGYbold">
    <w:name w:val="LITURGY bold"/>
    <w:uiPriority w:val="99"/>
    <w:rsid w:val="00594832"/>
    <w:rPr>
      <w:b/>
      <w:bCs/>
    </w:rPr>
  </w:style>
  <w:style w:type="paragraph" w:customStyle="1" w:styleId="LITURGYseatedLITURGY">
    <w:name w:val="LITURGY seated (LITURGY)"/>
    <w:basedOn w:val="Normal"/>
    <w:uiPriority w:val="99"/>
    <w:rsid w:val="003D62AF"/>
    <w:pPr>
      <w:tabs>
        <w:tab w:val="left" w:pos="160"/>
        <w:tab w:val="right" w:pos="8880"/>
      </w:tabs>
      <w:suppressAutoHyphens/>
      <w:autoSpaceDE w:val="0"/>
      <w:autoSpaceDN w:val="0"/>
      <w:adjustRightInd w:val="0"/>
      <w:spacing w:after="200" w:line="260" w:lineRule="atLeast"/>
      <w:textAlignment w:val="center"/>
    </w:pPr>
    <w:rPr>
      <w:rFonts w:ascii="Palatino" w:hAnsi="Palatino" w:cs="Palatino"/>
      <w:color w:val="000000"/>
      <w:sz w:val="21"/>
      <w:szCs w:val="21"/>
    </w:rPr>
  </w:style>
  <w:style w:type="paragraph" w:customStyle="1" w:styleId="Scripture">
    <w:name w:val="Scripture"/>
    <w:basedOn w:val="Normal"/>
    <w:uiPriority w:val="99"/>
    <w:rsid w:val="003D62AF"/>
    <w:pPr>
      <w:tabs>
        <w:tab w:val="right" w:pos="8880"/>
      </w:tabs>
      <w:suppressAutoHyphens/>
      <w:autoSpaceDE w:val="0"/>
      <w:autoSpaceDN w:val="0"/>
      <w:adjustRightInd w:val="0"/>
      <w:spacing w:after="200" w:line="260" w:lineRule="atLeast"/>
      <w:textAlignment w:val="center"/>
    </w:pPr>
    <w:rPr>
      <w:rFonts w:ascii="Palatino" w:hAnsi="Palatino" w:cs="Palatino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www.w3.org/XML/1998/namespace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8B12D7-2688-4993-8554-A9F1C1E96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lauren</cp:lastModifiedBy>
  <cp:revision>13</cp:revision>
  <cp:lastPrinted>2015-02-26T14:41:00Z</cp:lastPrinted>
  <dcterms:created xsi:type="dcterms:W3CDTF">2017-06-29T14:13:00Z</dcterms:created>
  <dcterms:modified xsi:type="dcterms:W3CDTF">2017-08-03T16:18:00Z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