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B41" w:rsidRPr="007E6B41" w:rsidRDefault="007E6B41" w:rsidP="007E6B41">
      <w:pPr>
        <w:widowControl w:val="0"/>
        <w:ind w:left="450" w:right="122" w:hanging="90"/>
        <w:jc w:val="center"/>
        <w:rPr>
          <w:rFonts w:ascii="Century Gothic" w:hAnsi="Century Gothic"/>
          <w:b/>
          <w:bCs/>
          <w:sz w:val="28"/>
          <w:szCs w:val="24"/>
          <w14:ligatures w14:val="none"/>
        </w:rPr>
      </w:pPr>
      <w:r w:rsidRPr="007E6B41">
        <w:rPr>
          <w:rFonts w:ascii="Century Gothic" w:hAnsi="Century Gothic"/>
          <w:b/>
          <w:bCs/>
          <w:sz w:val="28"/>
          <w:szCs w:val="24"/>
          <w14:ligatures w14:val="none"/>
        </w:rPr>
        <w:t>“Advent Anthems: Jesus’ Song”</w:t>
      </w:r>
    </w:p>
    <w:p w:rsidR="007E6B41" w:rsidRPr="007E6B41" w:rsidRDefault="007E6B41" w:rsidP="007E6B41">
      <w:pPr>
        <w:ind w:right="122"/>
        <w:jc w:val="center"/>
        <w:rPr>
          <w:rFonts w:ascii="Century Gothic" w:hAnsi="Century Gothic"/>
          <w:sz w:val="28"/>
          <w:szCs w:val="24"/>
          <w:lang w:bidi="he-IL"/>
          <w14:ligatures w14:val="none"/>
        </w:rPr>
      </w:pPr>
      <w:r w:rsidRPr="007E6B41">
        <w:rPr>
          <w:rFonts w:ascii="Century Gothic" w:hAnsi="Century Gothic"/>
          <w:i/>
          <w:iCs/>
          <w:sz w:val="28"/>
          <w:szCs w:val="24"/>
          <w:lang w:bidi="he-IL"/>
          <w14:ligatures w14:val="none"/>
        </w:rPr>
        <w:t>Luke 4:16-21</w:t>
      </w:r>
    </w:p>
    <w:p w:rsidR="007E6B41" w:rsidRPr="007E6B41" w:rsidRDefault="007E6B41" w:rsidP="007E6B41">
      <w:pPr>
        <w:ind w:right="122"/>
        <w:jc w:val="center"/>
        <w:rPr>
          <w:rFonts w:ascii="Century Gothic" w:hAnsi="Century Gothic"/>
          <w:sz w:val="24"/>
          <w:szCs w:val="22"/>
          <w:lang w:bidi="he-IL"/>
          <w14:ligatures w14:val="none"/>
        </w:rPr>
      </w:pPr>
      <w:r w:rsidRPr="007E6B41">
        <w:rPr>
          <w:rFonts w:ascii="Century Gothic" w:hAnsi="Century Gothic"/>
          <w:sz w:val="24"/>
          <w:szCs w:val="22"/>
          <w:lang w:bidi="he-IL"/>
          <w14:ligatures w14:val="none"/>
        </w:rPr>
        <w:t> </w:t>
      </w:r>
    </w:p>
    <w:p w:rsidR="007E6B41" w:rsidRP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b/>
          <w:bCs/>
          <w:sz w:val="24"/>
          <w14:ligatures w14:val="none"/>
        </w:rPr>
        <w:t>Big Idea</w:t>
      </w:r>
      <w:r w:rsidRPr="007E6B41">
        <w:rPr>
          <w:rFonts w:ascii="Century Gothic" w:hAnsi="Century Gothic"/>
          <w:sz w:val="24"/>
          <w14:ligatures w14:val="none"/>
        </w:rPr>
        <w:t>: With Isaiah's ancient words, Jesus introduces himself as the chosen one sent to meet our deepest needs and to fulfill God's greatest promises.</w:t>
      </w:r>
    </w:p>
    <w:p w:rsidR="007E6B41" w:rsidRP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Pr="007E6B41" w:rsidRDefault="007E6B41" w:rsidP="007E6B41">
      <w:pPr>
        <w:pStyle w:val="Body"/>
        <w:ind w:left="393" w:hanging="393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1. God's chosen one, Jesus, has come. (</w:t>
      </w:r>
      <w:proofErr w:type="gramStart"/>
      <w:r w:rsidRPr="007E6B41">
        <w:rPr>
          <w:rFonts w:ascii="Century Gothic" w:hAnsi="Century Gothic"/>
          <w:sz w:val="24"/>
          <w14:ligatures w14:val="none"/>
        </w:rPr>
        <w:t>vv.16-18</w:t>
      </w:r>
      <w:proofErr w:type="gramEnd"/>
      <w:r w:rsidRPr="007E6B41">
        <w:rPr>
          <w:rFonts w:ascii="Century Gothic" w:hAnsi="Century Gothic"/>
          <w:sz w:val="24"/>
          <w14:ligatures w14:val="none"/>
        </w:rPr>
        <w:t>)</w:t>
      </w:r>
    </w:p>
    <w:p w:rsidR="007E6B41" w:rsidRP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</w:p>
    <w:p w:rsid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</w:p>
    <w:p w:rsid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</w:p>
    <w:p w:rsidR="007E6B41" w:rsidRP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</w:p>
    <w:p w:rsidR="007E6B41" w:rsidRP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Pr="007E6B41" w:rsidRDefault="007E6B41" w:rsidP="007E6B41">
      <w:pPr>
        <w:pStyle w:val="Body"/>
        <w:ind w:left="393" w:hanging="393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2. Our deepest needs are met in him.  (</w:t>
      </w:r>
      <w:proofErr w:type="gramStart"/>
      <w:r w:rsidRPr="007E6B41">
        <w:rPr>
          <w:rFonts w:ascii="Century Gothic" w:hAnsi="Century Gothic"/>
          <w:sz w:val="24"/>
          <w14:ligatures w14:val="none"/>
        </w:rPr>
        <w:t>vv.18-19</w:t>
      </w:r>
      <w:proofErr w:type="gramEnd"/>
      <w:r w:rsidRPr="007E6B41">
        <w:rPr>
          <w:rFonts w:ascii="Century Gothic" w:hAnsi="Century Gothic"/>
          <w:sz w:val="24"/>
          <w14:ligatures w14:val="none"/>
        </w:rPr>
        <w:t>)</w:t>
      </w:r>
    </w:p>
    <w:p w:rsidR="007E6B41" w:rsidRPr="007E6B41" w:rsidRDefault="007E6B41" w:rsidP="007E6B41">
      <w:pPr>
        <w:pStyle w:val="Body"/>
        <w:ind w:left="1080" w:hanging="360"/>
        <w:rPr>
          <w:rFonts w:ascii="Century Gothic" w:hAnsi="Century Gothic"/>
          <w:sz w:val="24"/>
          <w14:ligatures w14:val="none"/>
        </w:rPr>
      </w:pPr>
      <w:r w:rsidRPr="007E6B41">
        <w:rPr>
          <w:rFonts w:ascii="Symbol" w:hAnsi="Symbol"/>
          <w:szCs w:val="20"/>
          <w:lang w:val="x-none"/>
        </w:rPr>
        <w:t></w:t>
      </w:r>
      <w:r w:rsidRPr="007E6B41">
        <w:rPr>
          <w:rFonts w:ascii="Cambria" w:hAnsi="Cambria" w:cs="Cambria"/>
          <w:sz w:val="24"/>
        </w:rPr>
        <w:t> </w:t>
      </w:r>
      <w:r w:rsidRPr="007E6B41">
        <w:rPr>
          <w:rFonts w:ascii="Century Gothic" w:hAnsi="Century Gothic"/>
          <w:sz w:val="24"/>
          <w14:ligatures w14:val="none"/>
        </w:rPr>
        <w:t>We are poor</w:t>
      </w:r>
      <w:r>
        <w:rPr>
          <w:rFonts w:ascii="Century Gothic" w:hAnsi="Century Gothic"/>
          <w:sz w:val="24"/>
          <w14:ligatures w14:val="none"/>
        </w:rPr>
        <w:t>.</w:t>
      </w:r>
    </w:p>
    <w:p w:rsid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P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</w:p>
    <w:p w:rsid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</w:p>
    <w:p w:rsidR="007E6B41" w:rsidRP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</w:p>
    <w:p w:rsidR="007E6B41" w:rsidRPr="007E6B41" w:rsidRDefault="007E6B41" w:rsidP="007E6B41">
      <w:pPr>
        <w:pStyle w:val="Body"/>
        <w:ind w:left="1080" w:hanging="360"/>
        <w:rPr>
          <w:rFonts w:ascii="Century Gothic" w:hAnsi="Century Gothic"/>
          <w:sz w:val="24"/>
          <w14:ligatures w14:val="none"/>
        </w:rPr>
      </w:pPr>
      <w:r w:rsidRPr="007E6B41">
        <w:rPr>
          <w:rFonts w:ascii="Symbol" w:hAnsi="Symbol"/>
          <w:szCs w:val="20"/>
          <w:lang w:val="x-none"/>
        </w:rPr>
        <w:t></w:t>
      </w:r>
      <w:r w:rsidRPr="007E6B41">
        <w:rPr>
          <w:rFonts w:ascii="Cambria" w:hAnsi="Cambria" w:cs="Cambria"/>
          <w:sz w:val="24"/>
        </w:rPr>
        <w:t> </w:t>
      </w:r>
      <w:r>
        <w:rPr>
          <w:rFonts w:ascii="Century Gothic" w:hAnsi="Century Gothic"/>
          <w:sz w:val="24"/>
          <w14:ligatures w14:val="none"/>
        </w:rPr>
        <w:t>We are trapped.</w:t>
      </w:r>
    </w:p>
    <w:p w:rsidR="007E6B41" w:rsidRP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</w:p>
    <w:p w:rsid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</w:p>
    <w:p w:rsidR="007E6B41" w:rsidRP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</w:p>
    <w:p w:rsidR="007E6B41" w:rsidRPr="007E6B41" w:rsidRDefault="007E6B41" w:rsidP="007E6B41">
      <w:pPr>
        <w:pStyle w:val="Body"/>
        <w:ind w:left="1080" w:hanging="360"/>
        <w:rPr>
          <w:rFonts w:ascii="Century Gothic" w:hAnsi="Century Gothic"/>
          <w:sz w:val="24"/>
          <w14:ligatures w14:val="none"/>
        </w:rPr>
      </w:pPr>
      <w:r w:rsidRPr="007E6B41">
        <w:rPr>
          <w:rFonts w:ascii="Symbol" w:hAnsi="Symbol"/>
          <w:szCs w:val="20"/>
          <w:lang w:val="x-none"/>
        </w:rPr>
        <w:t></w:t>
      </w:r>
      <w:r w:rsidRPr="007E6B41">
        <w:rPr>
          <w:rFonts w:ascii="Cambria" w:hAnsi="Cambria" w:cs="Cambria"/>
          <w:sz w:val="24"/>
        </w:rPr>
        <w:t> </w:t>
      </w:r>
      <w:r w:rsidRPr="007E6B41">
        <w:rPr>
          <w:rFonts w:ascii="Century Gothic" w:hAnsi="Century Gothic"/>
          <w:sz w:val="24"/>
          <w14:ligatures w14:val="none"/>
        </w:rPr>
        <w:t>We are blind</w:t>
      </w:r>
      <w:r>
        <w:rPr>
          <w:rFonts w:ascii="Century Gothic" w:hAnsi="Century Gothic"/>
          <w:sz w:val="24"/>
          <w14:ligatures w14:val="none"/>
        </w:rPr>
        <w:t>.</w:t>
      </w:r>
    </w:p>
    <w:p w:rsid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</w:p>
    <w:p w:rsid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</w:p>
    <w:p w:rsidR="007E6B41" w:rsidRP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</w:p>
    <w:p w:rsidR="007E6B41" w:rsidRPr="007E6B41" w:rsidRDefault="007E6B41" w:rsidP="007E6B41">
      <w:pPr>
        <w:pStyle w:val="Body"/>
        <w:ind w:left="720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Pr="007E6B41" w:rsidRDefault="007E6B41" w:rsidP="007E6B41">
      <w:pPr>
        <w:pStyle w:val="Body"/>
        <w:ind w:left="1080" w:hanging="360"/>
        <w:rPr>
          <w:rFonts w:ascii="Century Gothic" w:hAnsi="Century Gothic"/>
          <w:sz w:val="24"/>
          <w14:ligatures w14:val="none"/>
        </w:rPr>
      </w:pPr>
      <w:r w:rsidRPr="007E6B41">
        <w:rPr>
          <w:rFonts w:ascii="Symbol" w:hAnsi="Symbol"/>
          <w:szCs w:val="20"/>
          <w:lang w:val="x-none"/>
        </w:rPr>
        <w:t></w:t>
      </w:r>
      <w:r w:rsidRPr="007E6B41">
        <w:rPr>
          <w:rFonts w:ascii="Cambria" w:hAnsi="Cambria" w:cs="Cambria"/>
          <w:sz w:val="24"/>
        </w:rPr>
        <w:t> </w:t>
      </w:r>
      <w:r w:rsidRPr="007E6B41">
        <w:rPr>
          <w:rFonts w:ascii="Century Gothic" w:hAnsi="Century Gothic"/>
          <w:sz w:val="24"/>
          <w14:ligatures w14:val="none"/>
        </w:rPr>
        <w:t>We are oppressed</w:t>
      </w:r>
      <w:r>
        <w:rPr>
          <w:rFonts w:ascii="Century Gothic" w:hAnsi="Century Gothic"/>
          <w:sz w:val="24"/>
          <w14:ligatures w14:val="none"/>
        </w:rPr>
        <w:t>.</w:t>
      </w:r>
      <w:bookmarkStart w:id="0" w:name="_GoBack"/>
      <w:bookmarkEnd w:id="0"/>
    </w:p>
    <w:p w:rsidR="007E6B41" w:rsidRP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P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</w:p>
    <w:p w:rsidR="007E6B41" w:rsidRPr="007E6B41" w:rsidRDefault="007E6B41" w:rsidP="007E6B41">
      <w:pPr>
        <w:pStyle w:val="Body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 </w:t>
      </w:r>
    </w:p>
    <w:p w:rsidR="007E6B41" w:rsidRPr="007E6B41" w:rsidRDefault="007E6B41" w:rsidP="007E6B41">
      <w:pPr>
        <w:pStyle w:val="Body"/>
        <w:ind w:left="393" w:hanging="393"/>
        <w:rPr>
          <w:rFonts w:ascii="Century Gothic" w:hAnsi="Century Gothic"/>
          <w:sz w:val="24"/>
          <w14:ligatures w14:val="none"/>
        </w:rPr>
      </w:pPr>
      <w:r w:rsidRPr="007E6B41">
        <w:rPr>
          <w:rFonts w:ascii="Century Gothic" w:hAnsi="Century Gothic"/>
          <w:sz w:val="24"/>
          <w14:ligatures w14:val="none"/>
        </w:rPr>
        <w:t>3. God's greatest promises are fulfilled by him. (</w:t>
      </w:r>
      <w:proofErr w:type="gramStart"/>
      <w:r w:rsidRPr="007E6B41">
        <w:rPr>
          <w:rFonts w:ascii="Century Gothic" w:hAnsi="Century Gothic"/>
          <w:sz w:val="24"/>
          <w14:ligatures w14:val="none"/>
        </w:rPr>
        <w:t>vv.20-21</w:t>
      </w:r>
      <w:proofErr w:type="gramEnd"/>
      <w:r w:rsidRPr="007E6B41">
        <w:rPr>
          <w:rFonts w:ascii="Century Gothic" w:hAnsi="Century Gothic"/>
          <w:sz w:val="24"/>
          <w14:ligatures w14:val="none"/>
        </w:rPr>
        <w:t>)</w:t>
      </w:r>
    </w:p>
    <w:p w:rsidR="007E6B41" w:rsidRDefault="007E6B41" w:rsidP="007E6B4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34441" w:rsidRDefault="007E6B41"/>
    <w:sectPr w:rsidR="00434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41"/>
    <w:rsid w:val="003D3E88"/>
    <w:rsid w:val="0060242D"/>
    <w:rsid w:val="007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0733A-E6BA-4BAE-B26C-FCEA997B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B4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E6B41"/>
    <w:pPr>
      <w:spacing w:after="0" w:line="240" w:lineRule="auto"/>
    </w:pPr>
    <w:rPr>
      <w:rFonts w:ascii="Helvetica" w:eastAsia="Times New Roman" w:hAnsi="Helvetic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dcterms:created xsi:type="dcterms:W3CDTF">2014-12-30T14:32:00Z</dcterms:created>
  <dcterms:modified xsi:type="dcterms:W3CDTF">2014-12-30T14:36:00Z</dcterms:modified>
</cp:coreProperties>
</file>