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7886F1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45802">
                              <w:rPr>
                                <w:rFonts w:ascii="Palatino" w:hAnsi="Palatino"/>
                                <w:color w:val="1B6A95"/>
                              </w:rPr>
                              <w:t xml:space="preserve">Royal Names of the Royal Child: </w:t>
                            </w:r>
                            <w:r w:rsidR="00540B11">
                              <w:rPr>
                                <w:rFonts w:ascii="Palatino" w:hAnsi="Palatino"/>
                                <w:color w:val="1B6A95"/>
                              </w:rPr>
                              <w:t>Everlasting Father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6083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9:6-7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7886F1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45802">
                        <w:rPr>
                          <w:rFonts w:ascii="Palatino" w:hAnsi="Palatino"/>
                          <w:color w:val="1B6A95"/>
                        </w:rPr>
                        <w:t xml:space="preserve">Royal Names of the Royal Child: </w:t>
                      </w:r>
                      <w:r w:rsidR="00540B11">
                        <w:rPr>
                          <w:rFonts w:ascii="Palatino" w:hAnsi="Palatino"/>
                          <w:color w:val="1B6A95"/>
                        </w:rPr>
                        <w:t>Everlasting Father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6083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9:6-7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76A8E3D5" w:rsidR="00C35B94" w:rsidRDefault="00540B1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What does this royal title of “Everlasting Father” </w:t>
      </w:r>
      <w:r w:rsidRPr="00540B11">
        <w:rPr>
          <w:rFonts w:ascii="Palatino" w:hAnsi="Palatino" w:cs="Palatino"/>
          <w:bCs/>
          <w:color w:val="000000"/>
          <w:sz w:val="21"/>
          <w:szCs w:val="21"/>
          <w:u w:val="single"/>
        </w:rPr>
        <w:t>not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mean?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5430EA" w14:textId="2E4294CE" w:rsidR="00C35B94" w:rsidRDefault="00540B11" w:rsidP="00C35B9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Isaiah is not saying this royal child </w:t>
      </w:r>
      <w:r w:rsidRPr="00540B11">
        <w:rPr>
          <w:rFonts w:ascii="Palatino" w:hAnsi="Palatino" w:cs="Palatino"/>
          <w:bCs/>
          <w:i/>
          <w:color w:val="000000"/>
          <w:sz w:val="21"/>
          <w:szCs w:val="21"/>
        </w:rPr>
        <w:t>is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God the Father (modalism); rather, Scripture tells us that the Son reveals the Father to us! (Matthew 11:27, John 14:5-9a)</w:t>
      </w: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46F9D74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7777777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42BE3EAA" w:rsidR="00531684" w:rsidRDefault="00540B1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does this royal title mean?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22C5F56F" w:rsidR="00531684" w:rsidRDefault="00540B11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Everlasting Father: This royal child is the eternal One who, with father-like compassion, leads, protects, and provides for all who trust in him.</w:t>
      </w: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28F34DF8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02E69B" w14:textId="1F55950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43541C" w14:textId="1A59479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954F2F" w14:textId="033AC603" w:rsidR="00540B11" w:rsidRDefault="00540B11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How does Jesus fulfill this royal title? He is:</w:t>
      </w:r>
    </w:p>
    <w:p w14:paraId="00CB2534" w14:textId="77777777"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094E54" w14:textId="11C3FFB0" w:rsidR="00540B11" w:rsidRDefault="003D5104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</w:t>
      </w:r>
      <w:r w:rsidR="00540B11">
        <w:rPr>
          <w:rFonts w:ascii="Palatino" w:hAnsi="Palatino" w:cs="Palatino"/>
          <w:bCs/>
          <w:color w:val="000000"/>
          <w:sz w:val="21"/>
          <w:szCs w:val="21"/>
        </w:rPr>
        <w:t>he federal head of his people (1 Corinthians 15:22, Romans 5:19)</w:t>
      </w: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E93B8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754BF1" w14:textId="2535C4A0" w:rsidR="00540B11" w:rsidRDefault="003D5104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</w:t>
      </w:r>
      <w:r w:rsidR="00540B11">
        <w:rPr>
          <w:rFonts w:ascii="Palatino" w:hAnsi="Palatino" w:cs="Palatino"/>
          <w:bCs/>
          <w:color w:val="000000"/>
          <w:sz w:val="21"/>
          <w:szCs w:val="21"/>
        </w:rPr>
        <w:t>he founder of our faith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(Hebrews 12:2a)</w:t>
      </w:r>
    </w:p>
    <w:p w14:paraId="1AC4EC3E" w14:textId="0FA7D042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B9C90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4CE9D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4CD71E" w14:textId="54B3054A" w:rsidR="003D5104" w:rsidRDefault="003D5104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faithful Shepherd in whom we are eternally secure (Mark 6:34, John 10:27-28)</w:t>
      </w:r>
    </w:p>
    <w:p w14:paraId="72DEC637" w14:textId="6767201E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80DB7" w14:textId="3943181F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0133CD" w14:textId="6F2D37CE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C2CF1A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721147" w14:textId="7F8AFAC9" w:rsidR="003D5104" w:rsidRPr="00540B11" w:rsidRDefault="003D5104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friend who lays down his life for us (John 15:13)</w:t>
      </w: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DE26A5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0DEAAD-DDEB-4407-92E2-F6B05954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2</cp:revision>
  <cp:lastPrinted>2015-02-26T14:41:00Z</cp:lastPrinted>
  <dcterms:created xsi:type="dcterms:W3CDTF">2019-12-11T14:53:00Z</dcterms:created>
  <dcterms:modified xsi:type="dcterms:W3CDTF">2019-12-11T14:53:00Z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