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B6327">
                              <w:rPr>
                                <w:rFonts w:ascii="Palatino" w:hAnsi="Palatino"/>
                                <w:color w:val="1B6A95"/>
                              </w:rPr>
                              <w:t>Their Suffering Was Not in Vain</w:t>
                            </w:r>
                            <w:bookmarkStart w:id="0" w:name="_GoBack"/>
                            <w:bookmarkEnd w:id="0"/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</w:t>
                            </w:r>
                            <w:r w:rsidR="004845B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4845B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19</w:t>
                            </w:r>
                            <w:r w:rsidR="007F674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</w:t>
                            </w:r>
                            <w:r w:rsidR="004845B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B6327">
                        <w:rPr>
                          <w:rFonts w:ascii="Palatino" w:hAnsi="Palatino"/>
                          <w:color w:val="1B6A95"/>
                        </w:rPr>
                        <w:t>Their Suffering Was Not in Vain</w:t>
                      </w:r>
                      <w:bookmarkStart w:id="1" w:name="_GoBack"/>
                      <w:bookmarkEnd w:id="1"/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</w:t>
                      </w:r>
                      <w:r w:rsidR="004845B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4845B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19</w:t>
                      </w:r>
                      <w:r w:rsidR="007F674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</w:t>
                      </w:r>
                      <w:r w:rsidR="004845B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Pr="004845BA" w:rsidRDefault="008534E6" w:rsidP="004845B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:rsidR="005C0527" w:rsidRDefault="004845BA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Persecution yields to Gospel proclamation. (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19-24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45BA" w:rsidRDefault="004845BA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4845B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Gospel immersion yields to discipleship.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25-26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45BA" w:rsidRDefault="004845BA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4845BA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Gospel unity yields to generosity.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27-30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45BA" w:rsidRDefault="004845BA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4845BA">
        <w:rPr>
          <w:rFonts w:ascii="Palatino" w:hAnsi="Palatino" w:cs="Palatino"/>
          <w:bCs/>
          <w:color w:val="000000"/>
          <w:sz w:val="21"/>
          <w:szCs w:val="21"/>
        </w:rPr>
        <w:t>The Spirit grows the church in the soil of persecution, discipleship, and unity.</w:t>
      </w: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45BA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6327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1516AE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AE4A8-B8E5-43FA-80B6-096748DD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2020-05-05T14:07:00Z</dcterms:created>
  <dcterms:modified xsi:type="dcterms:W3CDTF">2020-05-05T17:16:00Z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