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E8DEDF8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2583B">
                              <w:rPr>
                                <w:rFonts w:ascii="Palatino" w:hAnsi="Palatino"/>
                                <w:color w:val="1B6A95"/>
                              </w:rPr>
                              <w:t>Fully God, Fully Man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42583B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3:21-38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E8DEDF8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2583B">
                        <w:rPr>
                          <w:rFonts w:ascii="Palatino" w:hAnsi="Palatino"/>
                          <w:color w:val="1B6A95"/>
                        </w:rPr>
                        <w:t>Fully God, Fully Man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42583B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3:21-38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C57CDC6" w14:textId="57BC342E" w:rsidR="00BD74F2" w:rsidRPr="009B4A47" w:rsidRDefault="008534E6" w:rsidP="009B4A47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6BC27C5" w14:textId="101BB113" w:rsidR="0042583B" w:rsidRDefault="0042583B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How does Jesus begin his ministry to make all things new?</w:t>
      </w:r>
    </w:p>
    <w:p w14:paraId="3CC2F465" w14:textId="77777777" w:rsidR="0042583B" w:rsidRPr="0042583B" w:rsidRDefault="0042583B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039EED" w14:textId="6B620CC6" w:rsidR="001A5D61" w:rsidRDefault="0042583B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He begins his ministry with a foundation of divine sonship.</w:t>
      </w:r>
      <w:r w:rsidR="008D3C5B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21-22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129306" w14:textId="09197188" w:rsidR="0042583B" w:rsidRDefault="0042583B" w:rsidP="0042583B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Identification with sinners as the Son (v. 21)</w:t>
      </w:r>
    </w:p>
    <w:p w14:paraId="2A12BB68" w14:textId="3641A8E9" w:rsidR="0042583B" w:rsidRPr="0042583B" w:rsidRDefault="0042583B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C4572" w14:textId="77777777" w:rsidR="0042583B" w:rsidRDefault="0042583B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F0F6E4" w14:textId="77777777" w:rsidR="0042583B" w:rsidRPr="0042583B" w:rsidRDefault="0042583B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3C3F73" w14:textId="77777777" w:rsidR="0042583B" w:rsidRDefault="0042583B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5B0893" w14:textId="77777777" w:rsidR="0042583B" w:rsidRDefault="0042583B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64DB85" w14:textId="23D263A4" w:rsidR="0042583B" w:rsidRDefault="0042583B" w:rsidP="0042583B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Consecration unto service by the Spirit (v. 22)</w:t>
      </w:r>
    </w:p>
    <w:p w14:paraId="59454B9E" w14:textId="5272D05A" w:rsidR="0042583B" w:rsidRDefault="0042583B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D00E2B" w14:textId="6D652498" w:rsidR="0042583B" w:rsidRDefault="0042583B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958FD8" w14:textId="7BBC490D" w:rsidR="0042583B" w:rsidRDefault="0042583B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4B7408" w14:textId="46AF1792" w:rsidR="0042583B" w:rsidRDefault="0042583B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80C83" w14:textId="77777777" w:rsidR="0042583B" w:rsidRDefault="0042583B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FA9D0C" w14:textId="02D0EAF5" w:rsidR="0042583B" w:rsidRDefault="0042583B" w:rsidP="0042583B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Attestation of being pleasing to God by the Father (v. 22)</w:t>
      </w: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4F7455" w14:textId="5CA97E75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F8DDB" w14:textId="2522028F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C8F640" w14:textId="77777777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9D5F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26C603" w14:textId="793D43C1" w:rsidR="008D3C5B" w:rsidRDefault="0042583B" w:rsidP="008D3C5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He begins his ministry with a foundation of human sonship.</w:t>
      </w:r>
      <w:r w:rsidR="008D3C5B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23-38</w:t>
      </w:r>
      <w:r w:rsidR="008D3C5B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58744D2" w14:textId="77777777" w:rsidR="008D3C5B" w:rsidRPr="00531684" w:rsidRDefault="008D3C5B" w:rsidP="008D3C5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67FD10" w14:textId="6A5B0CD1" w:rsidR="008D3C5B" w:rsidRDefault="0042583B" w:rsidP="008D3C5B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He is Mary and Joseph’s son. (vv. 23-36)</w:t>
      </w:r>
    </w:p>
    <w:p w14:paraId="6CA58772" w14:textId="254A0E43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CA0378" w14:textId="3297C5FF" w:rsidR="008D3C5B" w:rsidRPr="0042583B" w:rsidRDefault="008D3C5B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DF1A37" w14:textId="29FD75AA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97D1BF" w14:textId="0A56882C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B2B629" w14:textId="77777777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31E245" w14:textId="52650856" w:rsidR="008D3C5B" w:rsidRDefault="0042583B" w:rsidP="008D3C5B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He is the “second Adam.” (v. 37)</w:t>
      </w:r>
    </w:p>
    <w:p w14:paraId="35694865" w14:textId="230B189E" w:rsidR="0042583B" w:rsidRDefault="0042583B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BC3BA3" w14:textId="7F48DF09" w:rsidR="0042583B" w:rsidRDefault="0042583B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9A1622B" w14:textId="2F3FD5E0" w:rsidR="0042583B" w:rsidRDefault="0042583B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FCCC70" w14:textId="033BCB45" w:rsidR="0042583B" w:rsidRDefault="0042583B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F1BCBB" w14:textId="77777777" w:rsidR="0042583B" w:rsidRDefault="0042583B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1F0804" w14:textId="063BDF81" w:rsidR="0042583B" w:rsidRDefault="009A1DE4" w:rsidP="0042583B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He is our substitute,</w:t>
      </w:r>
      <w:r w:rsidR="0042583B">
        <w:rPr>
          <w:rFonts w:ascii="Palatino" w:hAnsi="Palatino" w:cs="Palatino"/>
          <w:bCs/>
          <w:color w:val="000000"/>
          <w:sz w:val="21"/>
          <w:szCs w:val="21"/>
        </w:rPr>
        <w:t xml:space="preserve"> the perfect God/man Savior</w:t>
      </w:r>
      <w:r>
        <w:rPr>
          <w:rFonts w:ascii="Palatino" w:hAnsi="Palatino" w:cs="Palatino"/>
          <w:bCs/>
          <w:color w:val="000000"/>
          <w:sz w:val="21"/>
          <w:szCs w:val="21"/>
        </w:rPr>
        <w:t>.</w:t>
      </w:r>
      <w:bookmarkStart w:id="0" w:name="_GoBack"/>
      <w:bookmarkEnd w:id="0"/>
      <w:r w:rsidR="008F78FF">
        <w:rPr>
          <w:rFonts w:ascii="Palatino" w:hAnsi="Palatino" w:cs="Palatino"/>
          <w:bCs/>
          <w:color w:val="000000"/>
          <w:sz w:val="21"/>
          <w:szCs w:val="21"/>
        </w:rPr>
        <w:t xml:space="preserve"> (v. 38)</w:t>
      </w:r>
    </w:p>
    <w:p w14:paraId="34666435" w14:textId="77777777" w:rsidR="0042583B" w:rsidRDefault="0042583B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41D9B7" w14:textId="2F4A084A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3F807A0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Pr="0042583B" w:rsidRDefault="009B4A47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7D3AC8" w14:textId="6844B9A2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68E94920" w:rsidR="00E26A0D" w:rsidRPr="00CE19C3" w:rsidRDefault="00E26A0D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4DEB21D2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03963A1"/>
    <w:multiLevelType w:val="hybridMultilevel"/>
    <w:tmpl w:val="D6F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4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6357B"/>
    <w:multiLevelType w:val="hybridMultilevel"/>
    <w:tmpl w:val="EB221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21"/>
  </w:num>
  <w:num w:numId="5">
    <w:abstractNumId w:val="20"/>
  </w:num>
  <w:num w:numId="6">
    <w:abstractNumId w:val="24"/>
  </w:num>
  <w:num w:numId="7">
    <w:abstractNumId w:val="8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7"/>
  </w:num>
  <w:num w:numId="13">
    <w:abstractNumId w:val="17"/>
  </w:num>
  <w:num w:numId="14">
    <w:abstractNumId w:val="5"/>
  </w:num>
  <w:num w:numId="15">
    <w:abstractNumId w:val="14"/>
  </w:num>
  <w:num w:numId="16">
    <w:abstractNumId w:val="0"/>
  </w:num>
  <w:num w:numId="17">
    <w:abstractNumId w:val="19"/>
  </w:num>
  <w:num w:numId="18">
    <w:abstractNumId w:val="10"/>
  </w:num>
  <w:num w:numId="19">
    <w:abstractNumId w:val="4"/>
  </w:num>
  <w:num w:numId="20">
    <w:abstractNumId w:val="12"/>
  </w:num>
  <w:num w:numId="21">
    <w:abstractNumId w:val="15"/>
  </w:num>
  <w:num w:numId="22">
    <w:abstractNumId w:val="22"/>
  </w:num>
  <w:num w:numId="23">
    <w:abstractNumId w:val="2"/>
  </w:num>
  <w:num w:numId="24">
    <w:abstractNumId w:val="23"/>
  </w:num>
  <w:num w:numId="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2583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D3C5B"/>
    <w:rsid w:val="008E725A"/>
    <w:rsid w:val="008F78FF"/>
    <w:rsid w:val="00914C66"/>
    <w:rsid w:val="00933205"/>
    <w:rsid w:val="00940F35"/>
    <w:rsid w:val="00952216"/>
    <w:rsid w:val="00957D0B"/>
    <w:rsid w:val="009860E6"/>
    <w:rsid w:val="00994DC5"/>
    <w:rsid w:val="009A1DE4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E19C3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55A6F1-39ED-4BFD-8B98-55961958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4</cp:revision>
  <cp:lastPrinted>2015-02-26T14:41:00Z</cp:lastPrinted>
  <dcterms:created xsi:type="dcterms:W3CDTF">2021-08-24T13:08:00Z</dcterms:created>
  <dcterms:modified xsi:type="dcterms:W3CDTF">2021-08-25T11:57:00Z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