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E44FAD6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E3EC4">
                              <w:rPr>
                                <w:rFonts w:ascii="Palatino" w:hAnsi="Palatino"/>
                                <w:color w:val="1B6A95"/>
                              </w:rPr>
                              <w:t>The Law of Liberty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2E3EC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Deuteronomy 5:1-6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E44FAD6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E3EC4">
                        <w:rPr>
                          <w:rFonts w:ascii="Palatino" w:hAnsi="Palatino"/>
                          <w:color w:val="1B6A95"/>
                        </w:rPr>
                        <w:t>The Law of Liberty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2E3EC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Deuteronomy 5:1-6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4FC3C9E9" w:rsidR="00330763" w:rsidRPr="00330763" w:rsidRDefault="002E3EC4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As God’s covenant people go into the promised land, they are reminded of</w:t>
      </w:r>
      <w:r w:rsidR="00043C52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20A3F35F" w14:textId="409AB57B" w:rsidR="00556677" w:rsidRPr="00556677" w:rsidRDefault="00556677" w:rsidP="0055667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822C4D7" w:rsidR="00531684" w:rsidRPr="007174F8" w:rsidRDefault="002E3EC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continuity of the law</w:t>
      </w:r>
      <w:r w:rsidR="00043C52">
        <w:rPr>
          <w:rFonts w:ascii="Palatino" w:hAnsi="Palatino" w:cs="Palatino"/>
          <w:bCs/>
          <w:color w:val="000000"/>
          <w:sz w:val="21"/>
          <w:szCs w:val="21"/>
        </w:rPr>
        <w:t>.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(</w:t>
      </w:r>
      <w:r>
        <w:rPr>
          <w:rFonts w:ascii="Palatino" w:hAnsi="Palatino" w:cs="Palatino"/>
          <w:bCs/>
          <w:color w:val="000000"/>
          <w:sz w:val="21"/>
          <w:szCs w:val="21"/>
        </w:rPr>
        <w:t>vv. 1-3</w:t>
      </w:r>
      <w:r w:rsidR="007C37E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62BFA" w14:textId="6517233E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259870A9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B9C5E" w14:textId="155FEDD0" w:rsidR="008C2EFE" w:rsidRDefault="008C2EFE" w:rsidP="00043C5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330A7A" w14:textId="6D25A07E" w:rsidR="002E3EC4" w:rsidRDefault="002E3EC4" w:rsidP="00043C5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8AE820" w14:textId="06F7F243" w:rsidR="002E3EC4" w:rsidRDefault="002E3EC4" w:rsidP="00043C5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15B79F" w14:textId="6932534F" w:rsidR="002E3EC4" w:rsidRDefault="002E3EC4" w:rsidP="00043C5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B2E3FA" w14:textId="77777777" w:rsidR="002E3EC4" w:rsidRDefault="002E3EC4" w:rsidP="00043C5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9A0EC8" w14:textId="09415947" w:rsidR="00043C52" w:rsidRDefault="00043C52" w:rsidP="00043C5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0AB38A" w14:textId="77777777" w:rsidR="00043C52" w:rsidRPr="00043C52" w:rsidRDefault="00043C52" w:rsidP="00043C5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176576D0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8BB9F8" w14:textId="77777777" w:rsidR="00043C52" w:rsidRDefault="00043C5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4156383F" w:rsidR="0070510A" w:rsidRDefault="002E3EC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personal nature of the law</w:t>
      </w:r>
      <w:r w:rsidR="007C37E3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4-5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04336AD" w14:textId="0D957254" w:rsidR="00043C52" w:rsidRDefault="00043C52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394FAE13" w14:textId="40D5D32A" w:rsidR="00043C52" w:rsidRDefault="00043C52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12B7F0" w14:textId="77276F8A" w:rsidR="00043C52" w:rsidRDefault="00043C52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EEFCEA" w14:textId="2935E49A" w:rsidR="00043C52" w:rsidRDefault="00043C52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8FA889" w14:textId="4BE0C556" w:rsidR="00043C52" w:rsidRDefault="00043C52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FF5414" w14:textId="464942F4" w:rsidR="002E3EC4" w:rsidRDefault="002E3EC4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9A739F" w14:textId="57523A3B" w:rsidR="002E3EC4" w:rsidRDefault="002E3EC4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90CE5E" w14:textId="364992F6" w:rsidR="002E3EC4" w:rsidRDefault="002E3EC4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97C4A7" w14:textId="3C6019FA" w:rsidR="002E3EC4" w:rsidRDefault="002E3EC4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D16775" w14:textId="77777777" w:rsidR="002E3EC4" w:rsidRDefault="002E3EC4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4B6634" w14:textId="77777777" w:rsidR="00043C52" w:rsidRDefault="00043C52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DDF72" w14:textId="77777777" w:rsidR="00043C52" w:rsidRDefault="00043C52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68AFD8" w14:textId="292EF678" w:rsidR="00043C52" w:rsidRDefault="00043C52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B21CF5" w14:textId="110DA1CC" w:rsidR="00043C52" w:rsidRDefault="00043C52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04CAD4" w14:textId="77777777" w:rsidR="00043C52" w:rsidRDefault="00043C52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97974B" w14:textId="01E04FBE" w:rsidR="00043C52" w:rsidRDefault="002E3EC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redemptive foundation of the law</w:t>
      </w:r>
      <w:r w:rsidR="00043C52">
        <w:rPr>
          <w:rFonts w:ascii="Palatino" w:hAnsi="Palatino" w:cs="Palatino"/>
          <w:bCs/>
          <w:color w:val="000000"/>
          <w:sz w:val="21"/>
          <w:szCs w:val="21"/>
        </w:rPr>
        <w:t xml:space="preserve">. (v. </w:t>
      </w:r>
      <w:r>
        <w:rPr>
          <w:rFonts w:ascii="Palatino" w:hAnsi="Palatino" w:cs="Palatino"/>
          <w:bCs/>
          <w:color w:val="000000"/>
          <w:sz w:val="21"/>
          <w:szCs w:val="21"/>
        </w:rPr>
        <w:t>6</w:t>
      </w:r>
      <w:r w:rsidR="00043C52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66592A0" w14:textId="01B6AEEA" w:rsidR="00043C52" w:rsidRDefault="00043C52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60EF9E" w14:textId="19D56B7A" w:rsidR="00043C52" w:rsidRDefault="00043C52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8E117" w14:textId="3D300AEB" w:rsidR="00043C52" w:rsidRDefault="00043C52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1FB1DC" w14:textId="15F7329F" w:rsidR="00043C52" w:rsidRDefault="00043C52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5DAE3D" w14:textId="169CE47C" w:rsidR="00043C52" w:rsidRDefault="00043C52" w:rsidP="00043C5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F9CFF9" w14:textId="2A5B8BA3" w:rsidR="00043C52" w:rsidRPr="002E3EC4" w:rsidRDefault="00043C52" w:rsidP="002E3EC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8746D0" w14:textId="6EB475B9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152415" w14:textId="7216066D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17429C6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218F1"/>
    <w:multiLevelType w:val="hybridMultilevel"/>
    <w:tmpl w:val="0CE40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23"/>
  </w:num>
  <w:num w:numId="5">
    <w:abstractNumId w:val="22"/>
  </w:num>
  <w:num w:numId="6">
    <w:abstractNumId w:val="26"/>
  </w:num>
  <w:num w:numId="7">
    <w:abstractNumId w:val="8"/>
  </w:num>
  <w:num w:numId="8">
    <w:abstractNumId w:val="1"/>
  </w:num>
  <w:num w:numId="9">
    <w:abstractNumId w:val="6"/>
  </w:num>
  <w:num w:numId="10">
    <w:abstractNumId w:val="20"/>
  </w:num>
  <w:num w:numId="11">
    <w:abstractNumId w:val="15"/>
  </w:num>
  <w:num w:numId="12">
    <w:abstractNumId w:val="7"/>
  </w:num>
  <w:num w:numId="13">
    <w:abstractNumId w:val="19"/>
  </w:num>
  <w:num w:numId="14">
    <w:abstractNumId w:val="5"/>
  </w:num>
  <w:num w:numId="15">
    <w:abstractNumId w:val="16"/>
  </w:num>
  <w:num w:numId="16">
    <w:abstractNumId w:val="0"/>
  </w:num>
  <w:num w:numId="17">
    <w:abstractNumId w:val="21"/>
  </w:num>
  <w:num w:numId="18">
    <w:abstractNumId w:val="10"/>
  </w:num>
  <w:num w:numId="19">
    <w:abstractNumId w:val="3"/>
  </w:num>
  <w:num w:numId="20">
    <w:abstractNumId w:val="13"/>
  </w:num>
  <w:num w:numId="21">
    <w:abstractNumId w:val="17"/>
  </w:num>
  <w:num w:numId="22">
    <w:abstractNumId w:val="24"/>
  </w:num>
  <w:num w:numId="23">
    <w:abstractNumId w:val="2"/>
  </w:num>
  <w:num w:numId="24">
    <w:abstractNumId w:val="25"/>
  </w:num>
  <w:num w:numId="25">
    <w:abstractNumId w:val="14"/>
  </w:num>
  <w:num w:numId="26">
    <w:abstractNumId w:val="12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3C52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353E1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3EC4"/>
    <w:rsid w:val="002E7A20"/>
    <w:rsid w:val="002F2D54"/>
    <w:rsid w:val="003026BD"/>
    <w:rsid w:val="003235B5"/>
    <w:rsid w:val="00330763"/>
    <w:rsid w:val="00337F6A"/>
    <w:rsid w:val="00344B12"/>
    <w:rsid w:val="00360130"/>
    <w:rsid w:val="00362A02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83F88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174F8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37E3"/>
    <w:rsid w:val="007C7A48"/>
    <w:rsid w:val="007E3CE6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2EFE"/>
    <w:rsid w:val="008E725A"/>
    <w:rsid w:val="00900375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703B391-6A46-4EF4-BF59-D1BCCF31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2023-01-03T14:04:00Z</dcterms:created>
  <dcterms:modified xsi:type="dcterms:W3CDTF">2023-01-03T14:04:00Z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