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3C270A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400DA">
                              <w:rPr>
                                <w:rFonts w:ascii="Palatino" w:hAnsi="Palatino"/>
                                <w:color w:val="1B6A95"/>
                              </w:rPr>
                              <w:t>Christ Crucified: The Power and Wisdom of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400D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Corinthians 1:17-25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3C270A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400DA">
                        <w:rPr>
                          <w:rFonts w:ascii="Palatino" w:hAnsi="Palatino"/>
                          <w:color w:val="1B6A95"/>
                        </w:rPr>
                        <w:t>Christ Crucified: The Power and Wisdom of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400D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Corinthians 1:17-25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F597781" w:rsidR="00C35B94" w:rsidRDefault="005400D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the world pursues: eloquent wisdom and miraculous signs (vv. 17-22)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498ACF43" w:rsidR="00E91170" w:rsidRPr="001878DE" w:rsidRDefault="005400DA" w:rsidP="001878D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Those who are perishing live according to the standards of human wisdom and therefore wrongly view the cross as foolishness.</w:t>
      </w:r>
    </w:p>
    <w:p w14:paraId="78B9E96A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46167003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D40445" w14:textId="11B4BB76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886306" w14:textId="544BD01E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7C0129" w14:textId="5F45822C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9FAAA1" w14:textId="70619164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139E4A" w14:textId="0DAC6B8E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A6E4EE" w14:textId="5FA936BB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A58D94" w14:textId="5F356B50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2C258" w14:textId="2AC65B20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A29419" w14:textId="761842C5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C6688B" w14:textId="25A56268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BCF550" w14:textId="701BED7A" w:rsidR="005400DA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26557" w14:textId="77777777" w:rsidR="005400DA" w:rsidRPr="00CC7A12" w:rsidRDefault="005400DA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5ECD823" w:rsidR="0070510A" w:rsidRDefault="005400D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the church has to proclaim: God sovereignly calls sinners to faith in Christ crucified. (vv. 21-25)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26668559" w:rsidR="00154398" w:rsidRDefault="005400DA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Those who are being saved live according to the standard of God’s wisdom and therefore rightly view the cross as the power and wisdom of God.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FA375" w14:textId="35D8835C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51E99" w14:textId="77777777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777777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B3DBFC" w14:textId="390B1D6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3BD80" w14:textId="4539C379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CC90E" w14:textId="569B1AF8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B6C50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878DE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4858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A6D1A"/>
    <w:rsid w:val="003D5104"/>
    <w:rsid w:val="003E305E"/>
    <w:rsid w:val="003E4017"/>
    <w:rsid w:val="003E6FF4"/>
    <w:rsid w:val="003F0B0C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0DA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53E02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C1F036-94B5-4EDC-932E-85BE3150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2023-03-28T13:39:00Z</dcterms:created>
  <dcterms:modified xsi:type="dcterms:W3CDTF">2023-03-28T13:39:00Z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