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DD02EC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D0214">
                              <w:rPr>
                                <w:rFonts w:ascii="Palatino" w:hAnsi="Palatino"/>
                                <w:color w:val="1B6A95"/>
                              </w:rPr>
                              <w:t>The Death of Death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D021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 Corinthians 15:20-28, 54-57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DD02EC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D0214">
                        <w:rPr>
                          <w:rFonts w:ascii="Palatino" w:hAnsi="Palatino"/>
                          <w:color w:val="1B6A95"/>
                        </w:rPr>
                        <w:t>The Death of Death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D021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 Corinthians 15:20-28, 54-57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400256D1" w:rsid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radical guarantees of the resurrection of Christ: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6CAC8C93" w:rsidR="00C35B94" w:rsidRDefault="00AD021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rise. (vv. 20-23)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D8398F" w14:textId="0F8208EA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CADC3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6272E3FE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1842D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4C7E7C64" w:rsidR="0070510A" w:rsidRDefault="00AD021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Christ reigns. (vv. 24-28)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3F2BD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37C2C085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608E60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A4CB690" w14:textId="3255198C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77E68B17" w:rsidR="00CD45E1" w:rsidRDefault="00AD021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Death dies. (vv. 54-57)</w:t>
      </w:r>
    </w:p>
    <w:p w14:paraId="5AFDFF6D" w14:textId="77777777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E2A88F" w14:textId="136973C2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8C0D" w14:textId="112BBFDE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C65C3" w14:textId="1788D9EF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220C7D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DDEF006-C1A6-4DC2-9B3B-88760AB1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2023-04-04T16:38:00Z</dcterms:created>
  <dcterms:modified xsi:type="dcterms:W3CDTF">2023-04-04T16:38:00Z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