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DFC2B" wp14:editId="7A57B9CF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2990850" cy="10572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395BA32D" w14:textId="7255C75C" w:rsidR="003A483C" w:rsidRPr="003A483C" w:rsidRDefault="003A483C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  <w:t>“</w:t>
                            </w:r>
                            <w:r w:rsidRPr="003A483C"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  <w:t>The Law and the Battle Within</w:t>
                            </w:r>
                            <w:r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  <w:t>”</w:t>
                            </w:r>
                          </w:p>
                          <w:p w14:paraId="2DDFC68C" w14:textId="6F0F471A" w:rsidR="003A483C" w:rsidRPr="003A483C" w:rsidRDefault="003A483C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  <w:sz w:val="28"/>
                              </w:rPr>
                            </w:pPr>
                            <w:r w:rsidRPr="003A483C">
                              <w:rPr>
                                <w:rFonts w:ascii="Palatino" w:hAnsi="Palatino"/>
                                <w:i/>
                                <w:color w:val="1B6A95"/>
                                <w:sz w:val="28"/>
                              </w:rPr>
                              <w:t>Romans 7:7-25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235.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kwiqw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395BA32D" w14:textId="7255C75C" w:rsidR="003A483C" w:rsidRPr="003A483C" w:rsidRDefault="003A483C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28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28"/>
                        </w:rPr>
                        <w:t>“</w:t>
                      </w:r>
                      <w:r w:rsidRPr="003A483C">
                        <w:rPr>
                          <w:rFonts w:ascii="Palatino" w:hAnsi="Palatino"/>
                          <w:color w:val="1B6A95"/>
                          <w:sz w:val="28"/>
                        </w:rPr>
                        <w:t>The Law and the Battle Within</w:t>
                      </w:r>
                      <w:r>
                        <w:rPr>
                          <w:rFonts w:ascii="Palatino" w:hAnsi="Palatino"/>
                          <w:color w:val="1B6A95"/>
                          <w:sz w:val="28"/>
                        </w:rPr>
                        <w:t>”</w:t>
                      </w:r>
                    </w:p>
                    <w:p w14:paraId="2DDFC68C" w14:textId="6F0F471A" w:rsidR="003A483C" w:rsidRPr="003A483C" w:rsidRDefault="003A483C" w:rsidP="002B59F2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  <w:sz w:val="28"/>
                        </w:rPr>
                      </w:pPr>
                      <w:r w:rsidRPr="003A483C">
                        <w:rPr>
                          <w:rFonts w:ascii="Palatino" w:hAnsi="Palatino"/>
                          <w:i/>
                          <w:color w:val="1B6A95"/>
                          <w:sz w:val="28"/>
                        </w:rPr>
                        <w:t>Romans 7:7-25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7216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591B6B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3A483C">
      <w:pPr>
        <w:ind w:right="122"/>
        <w:rPr>
          <w:rFonts w:ascii="Palatino Linotype" w:hAnsi="Palatino Linotype"/>
          <w:i/>
          <w:iCs/>
          <w:lang w:bidi="he-IL"/>
        </w:rPr>
      </w:pPr>
    </w:p>
    <w:p w14:paraId="70C5462D" w14:textId="77777777" w:rsidR="003A483C" w:rsidRPr="003A483C" w:rsidRDefault="003A483C" w:rsidP="003A483C">
      <w:pPr>
        <w:ind w:right="122"/>
        <w:jc w:val="center"/>
        <w:rPr>
          <w:rFonts w:ascii="Palatino Linotype" w:hAnsi="Palatino Linotype"/>
          <w:lang w:bidi="he-IL"/>
        </w:rPr>
      </w:pPr>
      <w:r w:rsidRPr="003A483C">
        <w:rPr>
          <w:rFonts w:ascii="Palatino Linotype" w:hAnsi="Palatino Linotype"/>
          <w:lang w:bidi="he-IL"/>
        </w:rPr>
        <w:t> </w:t>
      </w:r>
    </w:p>
    <w:p w14:paraId="7CB7C2F7" w14:textId="77777777" w:rsidR="003A483C" w:rsidRDefault="003A483C" w:rsidP="003A483C">
      <w:pPr>
        <w:spacing w:line="276" w:lineRule="auto"/>
        <w:ind w:left="988" w:right="258" w:hanging="988"/>
        <w:rPr>
          <w:rFonts w:ascii="Palatino Linotype" w:hAnsi="Palatino Linotype"/>
          <w:b/>
          <w:bCs/>
        </w:rPr>
      </w:pPr>
    </w:p>
    <w:p w14:paraId="4857A767" w14:textId="3D1396DB" w:rsidR="003A483C" w:rsidRDefault="003A483C" w:rsidP="003A483C">
      <w:pPr>
        <w:spacing w:line="276" w:lineRule="auto"/>
        <w:ind w:left="988" w:right="258" w:hanging="988"/>
        <w:rPr>
          <w:rFonts w:ascii="Palatino Linotype" w:hAnsi="Palatino Linotype"/>
        </w:rPr>
      </w:pPr>
      <w:r w:rsidRPr="003A483C">
        <w:rPr>
          <w:rFonts w:ascii="Palatino Linotype" w:hAnsi="Palatino Linotype"/>
          <w:b/>
          <w:bCs/>
        </w:rPr>
        <w:t>Big Idea</w:t>
      </w:r>
      <w:r>
        <w:rPr>
          <w:rFonts w:ascii="Palatino Linotype" w:hAnsi="Palatino Linotype"/>
        </w:rPr>
        <w:t xml:space="preserve">: </w:t>
      </w:r>
      <w:r w:rsidRPr="003A483C">
        <w:rPr>
          <w:rFonts w:ascii="Palatino Linotype" w:hAnsi="Palatino Linotype"/>
        </w:rPr>
        <w:t>God’s law makes true self-discovery possible and Christ’s rescuing grace desirable.</w:t>
      </w:r>
    </w:p>
    <w:p w14:paraId="338F14CB" w14:textId="77777777" w:rsidR="003A483C" w:rsidRPr="003A483C" w:rsidRDefault="003A483C" w:rsidP="003A483C">
      <w:pPr>
        <w:spacing w:line="276" w:lineRule="auto"/>
        <w:ind w:left="988" w:right="258" w:hanging="988"/>
        <w:rPr>
          <w:rFonts w:ascii="Palatino Linotype" w:hAnsi="Palatino Linotype"/>
          <w:sz w:val="8"/>
          <w:szCs w:val="16"/>
        </w:rPr>
      </w:pPr>
    </w:p>
    <w:p w14:paraId="65BDF8AD" w14:textId="77777777" w:rsidR="003A483C" w:rsidRPr="003A483C" w:rsidRDefault="003A483C" w:rsidP="003A483C">
      <w:pPr>
        <w:pStyle w:val="Body"/>
        <w:ind w:left="270" w:right="240"/>
        <w:rPr>
          <w:rFonts w:ascii="Palatino Linotype" w:hAnsi="Palatino Linotype"/>
          <w:sz w:val="20"/>
          <w:szCs w:val="20"/>
          <w14:ligatures w14:val="none"/>
        </w:rPr>
      </w:pPr>
      <w:r w:rsidRPr="003A483C">
        <w:rPr>
          <w:rFonts w:ascii="Palatino Linotype" w:hAnsi="Palatino Linotype"/>
          <w:sz w:val="20"/>
          <w:szCs w:val="20"/>
          <w14:ligatures w14:val="none"/>
        </w:rPr>
        <w:t>With the Apostle Paul, let’s face two facts:  more often than not, the Christian life can be a struggle, and God’s law can be misapplied. So let’s ask three questions of the text.</w:t>
      </w:r>
    </w:p>
    <w:p w14:paraId="43F9F205" w14:textId="77777777" w:rsidR="003A483C" w:rsidRPr="003A483C" w:rsidRDefault="003A483C" w:rsidP="003A483C">
      <w:pPr>
        <w:pStyle w:val="Body"/>
        <w:ind w:left="988" w:hanging="988"/>
        <w:rPr>
          <w:rFonts w:ascii="Palatino Linotype" w:hAnsi="Palatino Linotype"/>
          <w:sz w:val="24"/>
          <w:szCs w:val="20"/>
          <w14:ligatures w14:val="none"/>
        </w:rPr>
      </w:pPr>
      <w:r w:rsidRPr="003A483C">
        <w:rPr>
          <w:rFonts w:ascii="Palatino Linotype" w:hAnsi="Palatino Linotype"/>
          <w:sz w:val="20"/>
          <w:szCs w:val="20"/>
          <w14:ligatures w14:val="none"/>
        </w:rPr>
        <w:t> </w:t>
      </w:r>
    </w:p>
    <w:p w14:paraId="66C6763E" w14:textId="77777777" w:rsidR="003A483C" w:rsidRPr="003A483C" w:rsidRDefault="003A483C" w:rsidP="003A483C">
      <w:pPr>
        <w:pStyle w:val="Body"/>
        <w:ind w:left="258" w:right="82" w:hanging="258"/>
        <w:rPr>
          <w:rFonts w:ascii="Palatino Linotype" w:hAnsi="Palatino Linotype"/>
          <w14:ligatures w14:val="none"/>
        </w:rPr>
      </w:pPr>
      <w:r w:rsidRPr="003A483C">
        <w:rPr>
          <w:rFonts w:ascii="Palatino Linotype" w:hAnsi="Palatino Linotype"/>
          <w14:ligatures w14:val="none"/>
        </w:rPr>
        <w:t>1) Is God’s law a bad thing or even a sinful thing?</w:t>
      </w:r>
    </w:p>
    <w:p w14:paraId="66B30CDA" w14:textId="77777777" w:rsidR="003A483C" w:rsidRPr="003A483C" w:rsidRDefault="003A483C" w:rsidP="003A483C">
      <w:pPr>
        <w:pStyle w:val="Body"/>
        <w:ind w:left="258" w:right="82" w:hanging="258"/>
        <w:rPr>
          <w:rFonts w:ascii="Palatino Linotype" w:hAnsi="Palatino Linotype"/>
          <w14:ligatures w14:val="none"/>
        </w:rPr>
      </w:pPr>
      <w:r w:rsidRPr="003A483C">
        <w:rPr>
          <w:rFonts w:ascii="Palatino Linotype" w:hAnsi="Palatino Linotype"/>
          <w14:ligatures w14:val="none"/>
        </w:rPr>
        <w:t> </w:t>
      </w:r>
      <w:bookmarkStart w:id="0" w:name="_GoBack"/>
      <w:bookmarkEnd w:id="0"/>
    </w:p>
    <w:p w14:paraId="7E00E959" w14:textId="77777777" w:rsidR="003A483C" w:rsidRPr="003A483C" w:rsidRDefault="003A483C" w:rsidP="003A483C">
      <w:pPr>
        <w:pStyle w:val="Body"/>
        <w:ind w:left="240" w:right="82" w:hanging="240"/>
        <w:rPr>
          <w:rFonts w:ascii="Palatino Linotype" w:hAnsi="Palatino Linotype"/>
          <w14:ligatures w14:val="none"/>
        </w:rPr>
      </w:pPr>
      <w:r w:rsidRPr="003A483C">
        <w:rPr>
          <w:rFonts w:ascii="Palatino Linotype" w:hAnsi="Palatino Linotype"/>
          <w14:ligatures w14:val="none"/>
        </w:rPr>
        <w:tab/>
        <w:t>No! It is a blessed thing, bringing deep self-understanding, but it cannot bring us spiritual rescue all by itself.</w:t>
      </w:r>
    </w:p>
    <w:p w14:paraId="0404F997" w14:textId="77777777" w:rsidR="003A483C" w:rsidRPr="003A483C" w:rsidRDefault="003A483C" w:rsidP="003A483C">
      <w:pPr>
        <w:pStyle w:val="Body"/>
        <w:ind w:left="258" w:right="82" w:hanging="258"/>
        <w:rPr>
          <w:rFonts w:ascii="Palatino Linotype" w:hAnsi="Palatino Linotype"/>
          <w14:ligatures w14:val="none"/>
        </w:rPr>
      </w:pPr>
      <w:r w:rsidRPr="003A483C">
        <w:rPr>
          <w:rFonts w:ascii="Palatino Linotype" w:hAnsi="Palatino Linotype"/>
          <w14:ligatures w14:val="none"/>
        </w:rPr>
        <w:t> </w:t>
      </w:r>
    </w:p>
    <w:p w14:paraId="4DE7CBE1" w14:textId="77777777" w:rsidR="003A483C" w:rsidRPr="003A483C" w:rsidRDefault="003A483C" w:rsidP="003A483C">
      <w:pPr>
        <w:pStyle w:val="Body"/>
        <w:ind w:left="393" w:hanging="393"/>
        <w:rPr>
          <w:rFonts w:ascii="Palatino Linotype" w:hAnsi="Palatino Linotype"/>
          <w14:ligatures w14:val="none"/>
        </w:rPr>
      </w:pPr>
      <w:r w:rsidRPr="003A483C">
        <w:rPr>
          <w:rFonts w:ascii="Palatino Linotype" w:hAnsi="Palatino Linotype"/>
          <w14:ligatures w14:val="none"/>
        </w:rPr>
        <w:t> </w:t>
      </w:r>
    </w:p>
    <w:p w14:paraId="50854F27" w14:textId="77777777" w:rsidR="003A483C" w:rsidRPr="003A483C" w:rsidRDefault="003A483C" w:rsidP="003A483C">
      <w:pPr>
        <w:pStyle w:val="Body"/>
        <w:ind w:left="393" w:hanging="393"/>
        <w:rPr>
          <w:rFonts w:ascii="Palatino Linotype" w:hAnsi="Palatino Linotype"/>
          <w14:ligatures w14:val="none"/>
        </w:rPr>
      </w:pPr>
      <w:r w:rsidRPr="003A483C">
        <w:rPr>
          <w:rFonts w:ascii="Palatino Linotype" w:hAnsi="Palatino Linotype"/>
          <w14:ligatures w14:val="none"/>
        </w:rPr>
        <w:t> </w:t>
      </w:r>
    </w:p>
    <w:p w14:paraId="253A71E6" w14:textId="77777777" w:rsidR="003A483C" w:rsidRPr="003A483C" w:rsidRDefault="003A483C" w:rsidP="003A483C">
      <w:pPr>
        <w:pStyle w:val="Body"/>
        <w:ind w:left="393" w:hanging="393"/>
        <w:rPr>
          <w:rFonts w:ascii="Palatino Linotype" w:hAnsi="Palatino Linotype"/>
          <w14:ligatures w14:val="none"/>
        </w:rPr>
      </w:pPr>
      <w:r w:rsidRPr="003A483C">
        <w:rPr>
          <w:rFonts w:ascii="Palatino Linotype" w:hAnsi="Palatino Linotype"/>
          <w14:ligatures w14:val="none"/>
        </w:rPr>
        <w:t> </w:t>
      </w:r>
    </w:p>
    <w:p w14:paraId="2B0D7AA4" w14:textId="2E545F2D" w:rsidR="003A483C" w:rsidRPr="003A483C" w:rsidRDefault="003A483C" w:rsidP="003A483C">
      <w:pPr>
        <w:pStyle w:val="Body"/>
        <w:ind w:left="393" w:hanging="393"/>
        <w:rPr>
          <w:rFonts w:ascii="Palatino Linotype" w:hAnsi="Palatino Linotype"/>
          <w14:ligatures w14:val="none"/>
        </w:rPr>
      </w:pPr>
      <w:r w:rsidRPr="003A483C">
        <w:rPr>
          <w:rFonts w:ascii="Palatino Linotype" w:hAnsi="Palatino Linotype"/>
          <w14:ligatures w14:val="none"/>
        </w:rPr>
        <w:t> </w:t>
      </w:r>
    </w:p>
    <w:p w14:paraId="48F546CC" w14:textId="259F1B17" w:rsidR="003A483C" w:rsidRPr="003A483C" w:rsidRDefault="003A483C" w:rsidP="003A483C">
      <w:pPr>
        <w:pStyle w:val="Body"/>
        <w:ind w:left="393" w:hanging="393"/>
        <w:rPr>
          <w:rFonts w:ascii="Palatino Linotype" w:hAnsi="Palatino Linotype"/>
          <w14:ligatures w14:val="none"/>
        </w:rPr>
      </w:pPr>
      <w:r w:rsidRPr="003A483C">
        <w:rPr>
          <w:rFonts w:ascii="Palatino Linotype" w:hAnsi="Palatino Linotype"/>
          <w14:ligatures w14:val="none"/>
        </w:rPr>
        <w:t> </w:t>
      </w:r>
    </w:p>
    <w:p w14:paraId="04A9E3C5" w14:textId="77777777" w:rsidR="003A483C" w:rsidRPr="003A483C" w:rsidRDefault="003A483C" w:rsidP="003A483C">
      <w:pPr>
        <w:pStyle w:val="Body"/>
        <w:ind w:left="393" w:hanging="393"/>
        <w:rPr>
          <w:rFonts w:ascii="Palatino Linotype" w:hAnsi="Palatino Linotype"/>
          <w14:ligatures w14:val="none"/>
        </w:rPr>
      </w:pPr>
      <w:r w:rsidRPr="003A483C">
        <w:rPr>
          <w:rFonts w:ascii="Palatino Linotype" w:hAnsi="Palatino Linotype"/>
          <w14:ligatures w14:val="none"/>
        </w:rPr>
        <w:t> </w:t>
      </w:r>
    </w:p>
    <w:p w14:paraId="0493A003" w14:textId="77777777" w:rsidR="003A483C" w:rsidRPr="003A483C" w:rsidRDefault="003A483C" w:rsidP="003A483C">
      <w:pPr>
        <w:pStyle w:val="Body"/>
        <w:ind w:left="393" w:hanging="393"/>
        <w:rPr>
          <w:rFonts w:ascii="Palatino Linotype" w:hAnsi="Palatino Linotype"/>
          <w14:ligatures w14:val="none"/>
        </w:rPr>
      </w:pPr>
      <w:r w:rsidRPr="003A483C">
        <w:rPr>
          <w:rFonts w:ascii="Palatino Linotype" w:hAnsi="Palatino Linotype"/>
          <w14:ligatures w14:val="none"/>
        </w:rPr>
        <w:t> </w:t>
      </w:r>
    </w:p>
    <w:p w14:paraId="2E6E4358" w14:textId="77777777" w:rsidR="003A483C" w:rsidRPr="003A483C" w:rsidRDefault="003A483C" w:rsidP="003A483C">
      <w:pPr>
        <w:pStyle w:val="Body"/>
        <w:ind w:left="393" w:hanging="393"/>
        <w:rPr>
          <w:rFonts w:ascii="Palatino Linotype" w:hAnsi="Palatino Linotype"/>
          <w14:ligatures w14:val="none"/>
        </w:rPr>
      </w:pPr>
      <w:r w:rsidRPr="003A483C">
        <w:rPr>
          <w:rFonts w:ascii="Palatino Linotype" w:hAnsi="Palatino Linotype"/>
          <w14:ligatures w14:val="none"/>
        </w:rPr>
        <w:t>2) Is the believer’s struggle with sin an unusual thing?</w:t>
      </w:r>
    </w:p>
    <w:p w14:paraId="571A5FE8" w14:textId="77777777" w:rsidR="003A483C" w:rsidRPr="003A483C" w:rsidRDefault="003A483C" w:rsidP="003A483C">
      <w:pPr>
        <w:pStyle w:val="Body"/>
        <w:ind w:left="393" w:hanging="393"/>
        <w:rPr>
          <w:rFonts w:ascii="Palatino Linotype" w:hAnsi="Palatino Linotype"/>
          <w14:ligatures w14:val="none"/>
        </w:rPr>
      </w:pPr>
      <w:r w:rsidRPr="003A483C">
        <w:rPr>
          <w:rFonts w:ascii="Palatino Linotype" w:hAnsi="Palatino Linotype"/>
          <w14:ligatures w14:val="none"/>
        </w:rPr>
        <w:t> </w:t>
      </w:r>
    </w:p>
    <w:p w14:paraId="29DE386D" w14:textId="77777777" w:rsidR="003A483C" w:rsidRPr="003A483C" w:rsidRDefault="003A483C" w:rsidP="003A483C">
      <w:pPr>
        <w:pStyle w:val="Body"/>
        <w:ind w:left="240"/>
        <w:rPr>
          <w:rFonts w:ascii="Palatino Linotype" w:hAnsi="Palatino Linotype"/>
          <w14:ligatures w14:val="none"/>
        </w:rPr>
      </w:pPr>
      <w:r w:rsidRPr="003A483C">
        <w:rPr>
          <w:rFonts w:ascii="Palatino Linotype" w:hAnsi="Palatino Linotype"/>
          <w14:ligatures w14:val="none"/>
        </w:rPr>
        <w:t>No! It is quite regular. In fact, it marks us as recipients of God’s grace to oppose sin within us. A graceless life struggles far less with sin.</w:t>
      </w:r>
    </w:p>
    <w:p w14:paraId="4D276BB6" w14:textId="77777777" w:rsidR="003A483C" w:rsidRPr="003A483C" w:rsidRDefault="003A483C" w:rsidP="003A483C">
      <w:pPr>
        <w:pStyle w:val="Body"/>
        <w:ind w:left="393" w:hanging="393"/>
        <w:rPr>
          <w:rFonts w:ascii="Palatino Linotype" w:hAnsi="Palatino Linotype"/>
          <w14:ligatures w14:val="none"/>
        </w:rPr>
      </w:pPr>
      <w:r w:rsidRPr="003A483C">
        <w:rPr>
          <w:rFonts w:ascii="Palatino Linotype" w:hAnsi="Palatino Linotype"/>
          <w14:ligatures w14:val="none"/>
        </w:rPr>
        <w:t> </w:t>
      </w:r>
    </w:p>
    <w:p w14:paraId="73A68843" w14:textId="7C941357" w:rsidR="003A483C" w:rsidRPr="003A483C" w:rsidRDefault="003A483C" w:rsidP="003A483C">
      <w:pPr>
        <w:pStyle w:val="Body"/>
        <w:ind w:left="393" w:hanging="393"/>
        <w:rPr>
          <w:rFonts w:ascii="Palatino Linotype" w:hAnsi="Palatino Linotype"/>
          <w14:ligatures w14:val="none"/>
        </w:rPr>
      </w:pPr>
      <w:r w:rsidRPr="003A483C">
        <w:rPr>
          <w:rFonts w:ascii="Palatino Linotype" w:hAnsi="Palatino Linotype"/>
          <w14:ligatures w14:val="none"/>
        </w:rPr>
        <w:t> </w:t>
      </w:r>
    </w:p>
    <w:p w14:paraId="56C675D7" w14:textId="77777777" w:rsidR="003A483C" w:rsidRPr="003A483C" w:rsidRDefault="003A483C" w:rsidP="003A483C">
      <w:pPr>
        <w:pStyle w:val="Body"/>
        <w:ind w:left="393" w:hanging="393"/>
        <w:rPr>
          <w:rFonts w:ascii="Palatino Linotype" w:hAnsi="Palatino Linotype"/>
          <w14:ligatures w14:val="none"/>
        </w:rPr>
      </w:pPr>
      <w:r w:rsidRPr="003A483C">
        <w:rPr>
          <w:rFonts w:ascii="Palatino Linotype" w:hAnsi="Palatino Linotype"/>
          <w14:ligatures w14:val="none"/>
        </w:rPr>
        <w:t> </w:t>
      </w:r>
    </w:p>
    <w:p w14:paraId="1B072E13" w14:textId="63CDC17F" w:rsidR="003A483C" w:rsidRPr="003A483C" w:rsidRDefault="003A483C" w:rsidP="003A483C">
      <w:pPr>
        <w:pStyle w:val="Body"/>
        <w:ind w:left="393" w:hanging="393"/>
        <w:rPr>
          <w:rFonts w:ascii="Palatino Linotype" w:hAnsi="Palatino Linotype"/>
          <w14:ligatures w14:val="none"/>
        </w:rPr>
      </w:pPr>
      <w:r w:rsidRPr="003A483C">
        <w:rPr>
          <w:rFonts w:ascii="Palatino Linotype" w:hAnsi="Palatino Linotype"/>
          <w14:ligatures w14:val="none"/>
        </w:rPr>
        <w:t> </w:t>
      </w:r>
    </w:p>
    <w:p w14:paraId="7D7F4320" w14:textId="77777777" w:rsidR="003A483C" w:rsidRDefault="003A483C" w:rsidP="003A483C">
      <w:pPr>
        <w:pStyle w:val="Body"/>
        <w:ind w:left="393" w:hanging="393"/>
        <w:rPr>
          <w:rFonts w:ascii="Palatino Linotype" w:hAnsi="Palatino Linotype"/>
          <w14:ligatures w14:val="none"/>
        </w:rPr>
      </w:pPr>
      <w:r w:rsidRPr="003A483C">
        <w:rPr>
          <w:rFonts w:ascii="Palatino Linotype" w:hAnsi="Palatino Linotype"/>
          <w14:ligatures w14:val="none"/>
        </w:rPr>
        <w:t> </w:t>
      </w:r>
    </w:p>
    <w:p w14:paraId="57B6E185" w14:textId="77777777" w:rsidR="003A483C" w:rsidRPr="003A483C" w:rsidRDefault="003A483C" w:rsidP="003A483C">
      <w:pPr>
        <w:pStyle w:val="Body"/>
        <w:ind w:left="393" w:hanging="393"/>
        <w:rPr>
          <w:rFonts w:ascii="Palatino Linotype" w:hAnsi="Palatino Linotype"/>
          <w14:ligatures w14:val="none"/>
        </w:rPr>
      </w:pPr>
    </w:p>
    <w:p w14:paraId="163F139F" w14:textId="77777777" w:rsidR="003A483C" w:rsidRPr="003A483C" w:rsidRDefault="003A483C" w:rsidP="003A483C">
      <w:pPr>
        <w:pStyle w:val="Body"/>
        <w:ind w:left="393" w:hanging="393"/>
        <w:rPr>
          <w:rFonts w:ascii="Palatino Linotype" w:hAnsi="Palatino Linotype"/>
          <w14:ligatures w14:val="none"/>
        </w:rPr>
      </w:pPr>
      <w:r w:rsidRPr="003A483C">
        <w:rPr>
          <w:rFonts w:ascii="Palatino Linotype" w:hAnsi="Palatino Linotype"/>
          <w14:ligatures w14:val="none"/>
        </w:rPr>
        <w:t> </w:t>
      </w:r>
    </w:p>
    <w:p w14:paraId="0CE06AF2" w14:textId="77777777" w:rsidR="003A483C" w:rsidRPr="003A483C" w:rsidRDefault="003A483C" w:rsidP="003A483C">
      <w:pPr>
        <w:pStyle w:val="Body"/>
        <w:ind w:left="393" w:hanging="393"/>
        <w:rPr>
          <w:rFonts w:ascii="Palatino Linotype" w:hAnsi="Palatino Linotype"/>
          <w14:ligatures w14:val="none"/>
        </w:rPr>
      </w:pPr>
      <w:r w:rsidRPr="003A483C">
        <w:rPr>
          <w:rFonts w:ascii="Palatino Linotype" w:hAnsi="Palatino Linotype"/>
          <w14:ligatures w14:val="none"/>
        </w:rPr>
        <w:t> </w:t>
      </w:r>
    </w:p>
    <w:p w14:paraId="18737186" w14:textId="77777777" w:rsidR="003A483C" w:rsidRPr="003A483C" w:rsidRDefault="003A483C" w:rsidP="003A483C">
      <w:pPr>
        <w:pStyle w:val="Body"/>
        <w:ind w:left="393" w:hanging="393"/>
        <w:rPr>
          <w:rFonts w:ascii="Palatino Linotype" w:hAnsi="Palatino Linotype"/>
          <w14:ligatures w14:val="none"/>
        </w:rPr>
      </w:pPr>
      <w:r w:rsidRPr="003A483C">
        <w:rPr>
          <w:rFonts w:ascii="Palatino Linotype" w:hAnsi="Palatino Linotype"/>
          <w14:ligatures w14:val="none"/>
        </w:rPr>
        <w:t> </w:t>
      </w:r>
    </w:p>
    <w:p w14:paraId="1FD6F095" w14:textId="77777777" w:rsidR="003A483C" w:rsidRPr="003A483C" w:rsidRDefault="003A483C" w:rsidP="003A483C">
      <w:pPr>
        <w:pStyle w:val="Body"/>
        <w:ind w:left="393" w:hanging="393"/>
        <w:rPr>
          <w:rFonts w:ascii="Palatino Linotype" w:hAnsi="Palatino Linotype"/>
          <w14:ligatures w14:val="none"/>
        </w:rPr>
      </w:pPr>
      <w:r w:rsidRPr="003A483C">
        <w:rPr>
          <w:rFonts w:ascii="Palatino Linotype" w:hAnsi="Palatino Linotype"/>
          <w14:ligatures w14:val="none"/>
        </w:rPr>
        <w:t>3) Is the believer’s struggle with sin a hopeless thing?</w:t>
      </w:r>
    </w:p>
    <w:p w14:paraId="13D841DF" w14:textId="77777777" w:rsidR="003A483C" w:rsidRPr="003A483C" w:rsidRDefault="003A483C" w:rsidP="003A483C">
      <w:pPr>
        <w:pStyle w:val="Body"/>
        <w:ind w:left="393" w:hanging="393"/>
        <w:rPr>
          <w:rFonts w:ascii="Palatino Linotype" w:hAnsi="Palatino Linotype"/>
          <w14:ligatures w14:val="none"/>
        </w:rPr>
      </w:pPr>
      <w:r w:rsidRPr="003A483C">
        <w:rPr>
          <w:rFonts w:ascii="Palatino Linotype" w:hAnsi="Palatino Linotype"/>
          <w14:ligatures w14:val="none"/>
        </w:rPr>
        <w:t> </w:t>
      </w:r>
    </w:p>
    <w:p w14:paraId="6A63D543" w14:textId="77777777" w:rsidR="003A483C" w:rsidRPr="003A483C" w:rsidRDefault="003A483C" w:rsidP="003A483C">
      <w:pPr>
        <w:pStyle w:val="Body"/>
        <w:ind w:left="240"/>
        <w:rPr>
          <w:rFonts w:ascii="Palatino Linotype" w:hAnsi="Palatino Linotype"/>
          <w14:ligatures w14:val="none"/>
        </w:rPr>
      </w:pPr>
      <w:r w:rsidRPr="003A483C">
        <w:rPr>
          <w:rFonts w:ascii="Palatino Linotype" w:hAnsi="Palatino Linotype"/>
          <w14:ligatures w14:val="none"/>
        </w:rPr>
        <w:t>No! Jesus has rescued us from a hopeless death and is rescuing us from a hopeless life. (Hebrews 10:14—”those he made perfect forever are being made holy”)</w:t>
      </w:r>
    </w:p>
    <w:p w14:paraId="12F94F99" w14:textId="77777777" w:rsidR="003A483C" w:rsidRPr="003A483C" w:rsidRDefault="003A483C" w:rsidP="003A483C">
      <w:pPr>
        <w:pStyle w:val="Body"/>
        <w:ind w:left="393" w:hanging="393"/>
        <w:rPr>
          <w:rFonts w:ascii="Palatino Linotype" w:hAnsi="Palatino Linotype"/>
          <w:sz w:val="20"/>
          <w:szCs w:val="20"/>
          <w14:ligatures w14:val="none"/>
        </w:rPr>
      </w:pPr>
      <w:r w:rsidRPr="003A483C">
        <w:rPr>
          <w:rFonts w:ascii="Palatino Linotype" w:hAnsi="Palatino Linotype"/>
          <w:sz w:val="20"/>
          <w:szCs w:val="20"/>
          <w14:ligatures w14:val="none"/>
        </w:rPr>
        <w:t> </w:t>
      </w:r>
    </w:p>
    <w:p w14:paraId="016F5569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272C52CC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6A7111AF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0EC0470C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017258B3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0FCD2075" w14:textId="02D92F64" w:rsidR="00644A37" w:rsidRP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sectPr w:rsidR="00644A37" w:rsidRPr="003A483C" w:rsidSect="00F15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1C6E81"/>
    <w:rsid w:val="001D5671"/>
    <w:rsid w:val="00263B26"/>
    <w:rsid w:val="00287A67"/>
    <w:rsid w:val="002A7959"/>
    <w:rsid w:val="002B59F2"/>
    <w:rsid w:val="002E7A20"/>
    <w:rsid w:val="003A483C"/>
    <w:rsid w:val="003E305E"/>
    <w:rsid w:val="004F7040"/>
    <w:rsid w:val="005355D4"/>
    <w:rsid w:val="00572BE3"/>
    <w:rsid w:val="00591B6B"/>
    <w:rsid w:val="005D0A83"/>
    <w:rsid w:val="005E1275"/>
    <w:rsid w:val="00644A37"/>
    <w:rsid w:val="00701FDE"/>
    <w:rsid w:val="00703357"/>
    <w:rsid w:val="00796D8B"/>
    <w:rsid w:val="007B73F9"/>
    <w:rsid w:val="007E40F6"/>
    <w:rsid w:val="008029AA"/>
    <w:rsid w:val="00952216"/>
    <w:rsid w:val="00A00543"/>
    <w:rsid w:val="00BC7C67"/>
    <w:rsid w:val="00C64835"/>
    <w:rsid w:val="00D64610"/>
    <w:rsid w:val="00F15CA0"/>
    <w:rsid w:val="00F7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6D92E4-D4D2-489B-80B9-B31223CE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Joanne</cp:lastModifiedBy>
  <cp:revision>2</cp:revision>
  <cp:lastPrinted>2015-02-26T14:41:00Z</cp:lastPrinted>
  <dcterms:created xsi:type="dcterms:W3CDTF">2015-03-13T16:14:00Z</dcterms:created>
  <dcterms:modified xsi:type="dcterms:W3CDTF">2015-03-13T16:14:00Z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