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16" w:rsidRDefault="00306C16" w:rsidP="00306C16">
      <w:pPr>
        <w:jc w:val="center"/>
        <w:rPr>
          <w:rFonts w:ascii="Century Gothic" w:hAnsi="Century Gothic"/>
          <w:b/>
          <w:bCs/>
          <w:sz w:val="22"/>
          <w:szCs w:val="22"/>
          <w14:ligatures w14:val="none"/>
        </w:rPr>
      </w:pPr>
      <w:r>
        <w:rPr>
          <w:rFonts w:ascii="Century Gothic" w:hAnsi="Century Gothic"/>
          <w:b/>
          <w:bCs/>
          <w:sz w:val="22"/>
          <w:szCs w:val="22"/>
          <w14:ligatures w14:val="none"/>
        </w:rPr>
        <w:t>“Union with Christ: Dead AND Alive”</w:t>
      </w:r>
    </w:p>
    <w:p w:rsidR="00306C16" w:rsidRDefault="00306C16" w:rsidP="00306C16">
      <w:pPr>
        <w:jc w:val="center"/>
        <w:rPr>
          <w:rFonts w:ascii="Century Gothic" w:hAnsi="Century Gothic"/>
          <w:b/>
          <w:bCs/>
          <w:sz w:val="22"/>
          <w:szCs w:val="22"/>
          <w14:ligatures w14:val="none"/>
        </w:rPr>
      </w:pPr>
      <w:r>
        <w:rPr>
          <w:rFonts w:ascii="Century Gothic" w:hAnsi="Century Gothic"/>
          <w:i/>
          <w:iCs/>
          <w:sz w:val="22"/>
          <w:szCs w:val="22"/>
          <w:lang w:bidi="he-IL"/>
          <w14:ligatures w14:val="none"/>
        </w:rPr>
        <w:t>Romans 6:1-14</w:t>
      </w:r>
      <w:r>
        <w:rPr>
          <w:rFonts w:ascii="Century Gothic" w:hAnsi="Century Gothic"/>
          <w:i/>
          <w:iCs/>
          <w:lang w:bidi="he-IL"/>
          <w14:ligatures w14:val="none"/>
        </w:rPr>
        <w:br/>
      </w: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 xml:space="preserve">Big Idea: </w:t>
      </w:r>
      <w:r>
        <w:rPr>
          <w:rFonts w:ascii="Century Gothic" w:hAnsi="Century Gothic"/>
          <w14:ligatures w14:val="none"/>
        </w:rPr>
        <w:t>Union with Christ is not liberty unto sin or self, but is liberty unto life under the mastery of grace.</w:t>
      </w: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 xml:space="preserve">1. </w:t>
      </w:r>
      <w:r>
        <w:rPr>
          <w:rFonts w:ascii="Century Gothic" w:hAnsi="Century Gothic"/>
          <w:b/>
          <w:bCs/>
          <w14:ligatures w14:val="none"/>
        </w:rPr>
        <w:t xml:space="preserve">Confusion in us: </w:t>
      </w:r>
      <w:r>
        <w:rPr>
          <w:rFonts w:ascii="Century Gothic" w:hAnsi="Century Gothic"/>
          <w14:ligatures w14:val="none"/>
        </w:rPr>
        <w:t>Shall we go on sinning that grace may increase? (v. 1)</w:t>
      </w: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06C16" w:rsidRDefault="00306C16" w:rsidP="00306C16">
      <w:pPr>
        <w:pStyle w:val="Body"/>
        <w:ind w:left="36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 xml:space="preserve">2. </w:t>
      </w:r>
      <w:r>
        <w:rPr>
          <w:rFonts w:ascii="Century Gothic" w:hAnsi="Century Gothic"/>
          <w:b/>
          <w:bCs/>
          <w14:ligatures w14:val="none"/>
        </w:rPr>
        <w:t xml:space="preserve">Union with Christ: </w:t>
      </w:r>
      <w:r>
        <w:rPr>
          <w:rFonts w:ascii="Century Gothic" w:hAnsi="Century Gothic"/>
          <w14:ligatures w14:val="none"/>
        </w:rPr>
        <w:t>We are set free from sin's reign. (</w:t>
      </w:r>
      <w:proofErr w:type="gramStart"/>
      <w:r>
        <w:rPr>
          <w:rFonts w:ascii="Century Gothic" w:hAnsi="Century Gothic"/>
          <w14:ligatures w14:val="none"/>
        </w:rPr>
        <w:t>vv</w:t>
      </w:r>
      <w:proofErr w:type="gramEnd"/>
      <w:r>
        <w:rPr>
          <w:rFonts w:ascii="Century Gothic" w:hAnsi="Century Gothic"/>
          <w14:ligatures w14:val="none"/>
        </w:rPr>
        <w:t>. 2-10)</w:t>
      </w:r>
    </w:p>
    <w:p w:rsidR="00306C16" w:rsidRDefault="00306C16" w:rsidP="00306C16">
      <w:pPr>
        <w:pStyle w:val="Body"/>
        <w:ind w:left="36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06C16" w:rsidRDefault="00306C16" w:rsidP="00306C16">
      <w:pPr>
        <w:pStyle w:val="Body"/>
        <w:ind w:left="36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06C16" w:rsidRDefault="00306C16" w:rsidP="00306C16">
      <w:pPr>
        <w:pStyle w:val="Body"/>
        <w:ind w:left="36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06C16" w:rsidRDefault="00306C16" w:rsidP="00306C16">
      <w:pPr>
        <w:pStyle w:val="Body"/>
        <w:ind w:left="360" w:hanging="360"/>
        <w:rPr>
          <w:rFonts w:ascii="Century Gothic" w:hAnsi="Century Gothic"/>
          <w14:ligatures w14:val="none"/>
        </w:rPr>
      </w:pPr>
    </w:p>
    <w:p w:rsidR="00306C16" w:rsidRDefault="00306C16" w:rsidP="00306C16">
      <w:pPr>
        <w:pStyle w:val="Body"/>
        <w:ind w:left="360" w:hanging="360"/>
        <w:rPr>
          <w:rFonts w:ascii="Century Gothic" w:hAnsi="Century Gothic"/>
          <w14:ligatures w14:val="none"/>
        </w:rPr>
      </w:pPr>
    </w:p>
    <w:p w:rsidR="00306C16" w:rsidRDefault="00306C16" w:rsidP="00306C16">
      <w:pPr>
        <w:pStyle w:val="Body"/>
        <w:ind w:left="360" w:hanging="360"/>
        <w:rPr>
          <w:rFonts w:ascii="Century Gothic" w:hAnsi="Century Gothic"/>
          <w14:ligatures w14:val="none"/>
        </w:rPr>
      </w:pPr>
      <w:bookmarkStart w:id="0" w:name="_GoBack"/>
      <w:bookmarkEnd w:id="0"/>
    </w:p>
    <w:p w:rsidR="00306C16" w:rsidRDefault="00306C16" w:rsidP="00306C16">
      <w:pPr>
        <w:pStyle w:val="Body"/>
        <w:ind w:left="36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06C16" w:rsidRDefault="00306C16" w:rsidP="00306C16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06C16" w:rsidRDefault="00306C16" w:rsidP="00306C16">
      <w:pPr>
        <w:pStyle w:val="Body"/>
        <w:ind w:left="36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 xml:space="preserve">3. </w:t>
      </w:r>
      <w:r>
        <w:rPr>
          <w:rFonts w:ascii="Century Gothic" w:hAnsi="Century Gothic"/>
          <w:b/>
          <w:bCs/>
          <w14:ligatures w14:val="none"/>
        </w:rPr>
        <w:t xml:space="preserve">Union with Christ: </w:t>
      </w:r>
      <w:r>
        <w:rPr>
          <w:rFonts w:ascii="Century Gothic" w:hAnsi="Century Gothic"/>
          <w14:ligatures w14:val="none"/>
        </w:rPr>
        <w:t>We are set free to live for God. (</w:t>
      </w:r>
      <w:proofErr w:type="gramStart"/>
      <w:r>
        <w:rPr>
          <w:rFonts w:ascii="Century Gothic" w:hAnsi="Century Gothic"/>
          <w14:ligatures w14:val="none"/>
        </w:rPr>
        <w:t>vv.11-14</w:t>
      </w:r>
      <w:proofErr w:type="gramEnd"/>
      <w:r>
        <w:rPr>
          <w:rFonts w:ascii="Century Gothic" w:hAnsi="Century Gothic"/>
          <w14:ligatures w14:val="none"/>
        </w:rPr>
        <w:t>)</w:t>
      </w:r>
    </w:p>
    <w:p w:rsidR="00306C16" w:rsidRDefault="00306C16" w:rsidP="00306C1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34441" w:rsidRDefault="00306C16"/>
    <w:sectPr w:rsidR="00434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16"/>
    <w:rsid w:val="00306C16"/>
    <w:rsid w:val="003D3E88"/>
    <w:rsid w:val="0060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4F056-8AAE-448F-8DBB-CB1EF43F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C1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06C16"/>
    <w:pPr>
      <w:spacing w:after="0" w:line="240" w:lineRule="auto"/>
    </w:pPr>
    <w:rPr>
      <w:rFonts w:ascii="Helvetica" w:eastAsia="Times New Roman" w:hAnsi="Helvetic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6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1</cp:revision>
  <dcterms:created xsi:type="dcterms:W3CDTF">2014-11-20T19:41:00Z</dcterms:created>
  <dcterms:modified xsi:type="dcterms:W3CDTF">2014-11-20T19:52:00Z</dcterms:modified>
</cp:coreProperties>
</file>