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76B5BBE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E143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The Cross, Part </w:t>
                            </w:r>
                            <w:r w:rsidR="00EC5ED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3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DF56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23:</w:t>
                            </w:r>
                            <w:r w:rsidR="00EC5ED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44-56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76B5BBE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E1438">
                        <w:rPr>
                          <w:rFonts w:ascii="Merriweather" w:hAnsi="Merriweather" w:cs="Merriweather"/>
                          <w:color w:val="4195D6"/>
                        </w:rPr>
                        <w:t xml:space="preserve">The Cross, Part </w:t>
                      </w:r>
                      <w:r w:rsidR="00EC5EDA">
                        <w:rPr>
                          <w:rFonts w:ascii="Merriweather" w:hAnsi="Merriweather" w:cs="Merriweather"/>
                          <w:color w:val="4195D6"/>
                        </w:rPr>
                        <w:t>3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DF56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23:</w:t>
                      </w:r>
                      <w:r w:rsidR="00EC5ED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44-56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1C131ABA" w:rsidR="00C35B94" w:rsidRPr="008C5FD9" w:rsidRDefault="00D121C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cosmic ending at the cross (vv. 44-46)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84D65C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D224F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Pr="009D4A76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3E56604" w:rsidR="0070510A" w:rsidRDefault="007015D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different responses to the cross (vv. 47-49)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8A1D7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96657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B94C0D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3BA9C14E" w:rsidR="00A246F9" w:rsidRDefault="007015D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courageous </w:t>
      </w:r>
      <w:r w:rsidR="0016366C">
        <w:rPr>
          <w:rFonts w:ascii="Merriweather" w:hAnsi="Merriweather" w:cs="Merriweather"/>
          <w:bCs/>
          <w:color w:val="000000"/>
          <w:sz w:val="20"/>
          <w:szCs w:val="20"/>
        </w:rPr>
        <w:t>burial of the Christ (vv. 50-56)</w:t>
      </w: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FE8D" w14:textId="77777777" w:rsidR="000A3C6E" w:rsidRDefault="000A3C6E" w:rsidP="00644A37">
      <w:r>
        <w:separator/>
      </w:r>
    </w:p>
  </w:endnote>
  <w:endnote w:type="continuationSeparator" w:id="0">
    <w:p w14:paraId="226168D5" w14:textId="77777777" w:rsidR="000A3C6E" w:rsidRDefault="000A3C6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AEE5" w14:textId="77777777" w:rsidR="000A3C6E" w:rsidRDefault="000A3C6E" w:rsidP="00644A37">
      <w:r>
        <w:separator/>
      </w:r>
    </w:p>
  </w:footnote>
  <w:footnote w:type="continuationSeparator" w:id="0">
    <w:p w14:paraId="2BAD208C" w14:textId="77777777" w:rsidR="000A3C6E" w:rsidRDefault="000A3C6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95E2A"/>
    <w:rsid w:val="000A3C6E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54398"/>
    <w:rsid w:val="0016366C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B1027"/>
    <w:rsid w:val="003C0507"/>
    <w:rsid w:val="003D5104"/>
    <w:rsid w:val="003E305E"/>
    <w:rsid w:val="003E4017"/>
    <w:rsid w:val="003E6FF4"/>
    <w:rsid w:val="003E7CCE"/>
    <w:rsid w:val="003F6A75"/>
    <w:rsid w:val="00403C05"/>
    <w:rsid w:val="00404497"/>
    <w:rsid w:val="004168BB"/>
    <w:rsid w:val="00435C67"/>
    <w:rsid w:val="00447030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A6438"/>
    <w:rsid w:val="006B0E5D"/>
    <w:rsid w:val="006B6975"/>
    <w:rsid w:val="006C163D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22F4A"/>
    <w:rsid w:val="007328F5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143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12DD"/>
    <w:rsid w:val="00DD5543"/>
    <w:rsid w:val="00DE1243"/>
    <w:rsid w:val="00DE66FF"/>
    <w:rsid w:val="00DF1893"/>
    <w:rsid w:val="00DF5620"/>
    <w:rsid w:val="00E11191"/>
    <w:rsid w:val="00E21177"/>
    <w:rsid w:val="00E2223B"/>
    <w:rsid w:val="00E22770"/>
    <w:rsid w:val="00E26474"/>
    <w:rsid w:val="00E34B17"/>
    <w:rsid w:val="00E37D67"/>
    <w:rsid w:val="00E75694"/>
    <w:rsid w:val="00E770A7"/>
    <w:rsid w:val="00E81C69"/>
    <w:rsid w:val="00E91170"/>
    <w:rsid w:val="00E92A14"/>
    <w:rsid w:val="00E93EBE"/>
    <w:rsid w:val="00EA7332"/>
    <w:rsid w:val="00EB360D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2025-04-08T16:26:00Z</dcterms:created>
  <dcterms:modified xsi:type="dcterms:W3CDTF">2025-04-08T16:31:00Z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